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A2" w:rsidRPr="00CB7D01" w:rsidRDefault="00D26BE6" w:rsidP="00683C9A">
      <w:pPr>
        <w:spacing w:after="0" w:line="240" w:lineRule="auto"/>
        <w:jc w:val="center"/>
      </w:pPr>
      <w:r w:rsidRPr="00BA3965">
        <w:rPr>
          <w:noProof/>
          <w:lang w:eastAsia="it-IT"/>
        </w:rPr>
        <w:drawing>
          <wp:inline distT="0" distB="0" distL="0" distR="0">
            <wp:extent cx="1056216" cy="809102"/>
            <wp:effectExtent l="19050" t="0" r="0" b="0"/>
            <wp:docPr id="9" name="Immagine 1" descr="\\w2k3uiv02\f.piccoli$\Donne_della_Vite\Loghi\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2k3uiv02\f.piccoli$\Donne_della_Vite\Loghi\Immagine.png"/>
                    <pic:cNvPicPr>
                      <a:picLocks noChangeAspect="1" noChangeArrowheads="1"/>
                    </pic:cNvPicPr>
                  </pic:nvPicPr>
                  <pic:blipFill>
                    <a:blip r:embed="rId6" cstate="print"/>
                    <a:srcRect/>
                    <a:stretch>
                      <a:fillRect/>
                    </a:stretch>
                  </pic:blipFill>
                  <pic:spPr bwMode="auto">
                    <a:xfrm>
                      <a:off x="0" y="0"/>
                      <a:ext cx="1070944" cy="820384"/>
                    </a:xfrm>
                    <a:prstGeom prst="rect">
                      <a:avLst/>
                    </a:prstGeom>
                    <a:noFill/>
                    <a:ln w="9525">
                      <a:noFill/>
                      <a:miter lim="800000"/>
                      <a:headEnd/>
                      <a:tailEnd/>
                    </a:ln>
                  </pic:spPr>
                </pic:pic>
              </a:graphicData>
            </a:graphic>
          </wp:inline>
        </w:drawing>
      </w:r>
    </w:p>
    <w:p w:rsidR="003C11D1" w:rsidRDefault="00D67723" w:rsidP="003105F2">
      <w:pPr>
        <w:pStyle w:val="Titolo1"/>
        <w:spacing w:before="0"/>
        <w:jc w:val="center"/>
        <w:rPr>
          <w:rFonts w:asciiTheme="minorHAnsi" w:eastAsiaTheme="minorHAnsi" w:hAnsiTheme="minorHAnsi" w:cstheme="minorBidi"/>
          <w:b w:val="0"/>
          <w:bCs w:val="0"/>
          <w:i/>
          <w:color w:val="auto"/>
          <w:sz w:val="24"/>
          <w:szCs w:val="24"/>
        </w:rPr>
      </w:pPr>
      <w:r>
        <w:rPr>
          <w:rFonts w:asciiTheme="minorHAnsi" w:eastAsiaTheme="minorHAnsi" w:hAnsiTheme="minorHAnsi" w:cstheme="minorBidi"/>
          <w:b w:val="0"/>
          <w:bCs w:val="0"/>
          <w:i/>
          <w:color w:val="auto"/>
          <w:sz w:val="24"/>
          <w:szCs w:val="24"/>
        </w:rPr>
        <w:t>Comunicato Stampa 7</w:t>
      </w:r>
      <w:r w:rsidR="00CB7D01" w:rsidRPr="006A1F5D">
        <w:rPr>
          <w:rFonts w:asciiTheme="minorHAnsi" w:eastAsiaTheme="minorHAnsi" w:hAnsiTheme="minorHAnsi" w:cstheme="minorBidi"/>
          <w:b w:val="0"/>
          <w:bCs w:val="0"/>
          <w:i/>
          <w:color w:val="auto"/>
          <w:sz w:val="24"/>
          <w:szCs w:val="24"/>
        </w:rPr>
        <w:t xml:space="preserve"> (</w:t>
      </w:r>
      <w:r>
        <w:rPr>
          <w:rFonts w:asciiTheme="minorHAnsi" w:eastAsiaTheme="minorHAnsi" w:hAnsiTheme="minorHAnsi" w:cstheme="minorBidi"/>
          <w:b w:val="0"/>
          <w:bCs w:val="0"/>
          <w:i/>
          <w:color w:val="auto"/>
          <w:sz w:val="24"/>
          <w:szCs w:val="24"/>
        </w:rPr>
        <w:t>8</w:t>
      </w:r>
      <w:r w:rsidR="00D6200C">
        <w:rPr>
          <w:rFonts w:asciiTheme="minorHAnsi" w:eastAsiaTheme="minorHAnsi" w:hAnsiTheme="minorHAnsi" w:cstheme="minorBidi"/>
          <w:b w:val="0"/>
          <w:bCs w:val="0"/>
          <w:i/>
          <w:color w:val="auto"/>
          <w:sz w:val="24"/>
          <w:szCs w:val="24"/>
        </w:rPr>
        <w:t xml:space="preserve"> </w:t>
      </w:r>
      <w:r>
        <w:rPr>
          <w:rFonts w:asciiTheme="minorHAnsi" w:eastAsiaTheme="minorHAnsi" w:hAnsiTheme="minorHAnsi" w:cstheme="minorBidi"/>
          <w:b w:val="0"/>
          <w:bCs w:val="0"/>
          <w:i/>
          <w:color w:val="auto"/>
          <w:sz w:val="24"/>
          <w:szCs w:val="24"/>
        </w:rPr>
        <w:t>agosto</w:t>
      </w:r>
      <w:r w:rsidR="00CB7D01" w:rsidRPr="006A1F5D">
        <w:rPr>
          <w:rFonts w:asciiTheme="minorHAnsi" w:eastAsiaTheme="minorHAnsi" w:hAnsiTheme="minorHAnsi" w:cstheme="minorBidi"/>
          <w:b w:val="0"/>
          <w:bCs w:val="0"/>
          <w:i/>
          <w:color w:val="auto"/>
          <w:sz w:val="24"/>
          <w:szCs w:val="24"/>
        </w:rPr>
        <w:t xml:space="preserve"> 2016)</w:t>
      </w:r>
    </w:p>
    <w:p w:rsidR="003C11D1" w:rsidRPr="003C11D1" w:rsidRDefault="003C11D1" w:rsidP="003105F2">
      <w:pPr>
        <w:spacing w:after="0"/>
        <w:rPr>
          <w:sz w:val="2"/>
        </w:rPr>
      </w:pPr>
    </w:p>
    <w:p w:rsidR="003C11D1" w:rsidRPr="007452A6" w:rsidRDefault="00D67723" w:rsidP="003105F2">
      <w:pPr>
        <w:spacing w:after="0" w:line="240" w:lineRule="auto"/>
        <w:jc w:val="center"/>
        <w:rPr>
          <w:b/>
          <w:color w:val="76923C" w:themeColor="accent3" w:themeShade="BF"/>
          <w:sz w:val="32"/>
          <w:szCs w:val="32"/>
        </w:rPr>
      </w:pPr>
      <w:r w:rsidRPr="007452A6">
        <w:rPr>
          <w:b/>
          <w:color w:val="76923C" w:themeColor="accent3" w:themeShade="BF"/>
          <w:sz w:val="32"/>
          <w:szCs w:val="32"/>
        </w:rPr>
        <w:t>“</w:t>
      </w:r>
      <w:proofErr w:type="spellStart"/>
      <w:r w:rsidR="003C11D1" w:rsidRPr="007452A6">
        <w:rPr>
          <w:b/>
          <w:color w:val="76923C" w:themeColor="accent3" w:themeShade="BF"/>
          <w:sz w:val="32"/>
          <w:szCs w:val="32"/>
        </w:rPr>
        <w:t>Eyes</w:t>
      </w:r>
      <w:proofErr w:type="spellEnd"/>
      <w:r w:rsidR="003C11D1" w:rsidRPr="007452A6">
        <w:rPr>
          <w:b/>
          <w:color w:val="76923C" w:themeColor="accent3" w:themeShade="BF"/>
          <w:sz w:val="32"/>
          <w:szCs w:val="32"/>
        </w:rPr>
        <w:t xml:space="preserve"> Wine </w:t>
      </w:r>
      <w:proofErr w:type="spellStart"/>
      <w:r w:rsidR="003C11D1" w:rsidRPr="007452A6">
        <w:rPr>
          <w:b/>
          <w:color w:val="76923C" w:themeColor="accent3" w:themeShade="BF"/>
          <w:sz w:val="32"/>
          <w:szCs w:val="32"/>
        </w:rPr>
        <w:t>Shot</w:t>
      </w:r>
      <w:proofErr w:type="spellEnd"/>
      <w:r w:rsidRPr="007452A6">
        <w:rPr>
          <w:b/>
          <w:color w:val="76923C" w:themeColor="accent3" w:themeShade="BF"/>
          <w:sz w:val="32"/>
          <w:szCs w:val="32"/>
        </w:rPr>
        <w:t>”</w:t>
      </w:r>
      <w:r w:rsidR="006D5F2E" w:rsidRPr="007452A6">
        <w:rPr>
          <w:b/>
          <w:color w:val="76923C" w:themeColor="accent3" w:themeShade="BF"/>
          <w:sz w:val="32"/>
          <w:szCs w:val="32"/>
        </w:rPr>
        <w:t xml:space="preserve"> </w:t>
      </w:r>
    </w:p>
    <w:p w:rsidR="006D5F2E" w:rsidRPr="007452A6" w:rsidRDefault="006D5F2E" w:rsidP="003105F2">
      <w:pPr>
        <w:spacing w:after="0" w:line="240" w:lineRule="auto"/>
        <w:jc w:val="center"/>
        <w:rPr>
          <w:b/>
          <w:color w:val="76923C" w:themeColor="accent3" w:themeShade="BF"/>
          <w:sz w:val="32"/>
          <w:szCs w:val="32"/>
        </w:rPr>
      </w:pPr>
      <w:r w:rsidRPr="007452A6">
        <w:rPr>
          <w:b/>
          <w:color w:val="76923C" w:themeColor="accent3" w:themeShade="BF"/>
          <w:sz w:val="32"/>
          <w:szCs w:val="32"/>
        </w:rPr>
        <w:t>quello che non avete mai osato chiedere sul vino (in enoteca)</w:t>
      </w:r>
    </w:p>
    <w:p w:rsidR="003C11D1" w:rsidRPr="007452A6" w:rsidRDefault="003C11D1" w:rsidP="003105F2">
      <w:pPr>
        <w:spacing w:after="0" w:line="240" w:lineRule="auto"/>
        <w:jc w:val="center"/>
        <w:rPr>
          <w:b/>
          <w:color w:val="76923C" w:themeColor="accent3" w:themeShade="BF"/>
          <w:sz w:val="10"/>
          <w:szCs w:val="36"/>
        </w:rPr>
      </w:pPr>
    </w:p>
    <w:p w:rsidR="000C2FE8" w:rsidRPr="007452A6" w:rsidRDefault="000C2FE8" w:rsidP="007452A6">
      <w:pPr>
        <w:spacing w:after="0" w:line="240" w:lineRule="auto"/>
        <w:jc w:val="center"/>
        <w:rPr>
          <w:b/>
          <w:i/>
          <w:color w:val="76923C" w:themeColor="accent3" w:themeShade="BF"/>
          <w:sz w:val="26"/>
          <w:szCs w:val="26"/>
        </w:rPr>
      </w:pPr>
      <w:r w:rsidRPr="007452A6">
        <w:rPr>
          <w:b/>
          <w:i/>
          <w:color w:val="76923C" w:themeColor="accent3" w:themeShade="BF"/>
          <w:sz w:val="26"/>
          <w:szCs w:val="26"/>
        </w:rPr>
        <w:t xml:space="preserve">Dissacra la comunicazione del mondo della vite e del vino </w:t>
      </w:r>
      <w:r w:rsidR="001B0C8C">
        <w:rPr>
          <w:b/>
          <w:i/>
          <w:color w:val="76923C" w:themeColor="accent3" w:themeShade="BF"/>
          <w:sz w:val="26"/>
          <w:szCs w:val="26"/>
        </w:rPr>
        <w:t>che si prende troppo sul serio,</w:t>
      </w:r>
    </w:p>
    <w:p w:rsidR="00FB7783" w:rsidRPr="007452A6" w:rsidRDefault="000C2FE8" w:rsidP="007452A6">
      <w:pPr>
        <w:spacing w:after="0" w:line="240" w:lineRule="auto"/>
        <w:jc w:val="center"/>
        <w:rPr>
          <w:b/>
          <w:i/>
          <w:color w:val="76923C" w:themeColor="accent3" w:themeShade="BF"/>
          <w:sz w:val="26"/>
          <w:szCs w:val="26"/>
        </w:rPr>
      </w:pPr>
      <w:r w:rsidRPr="007452A6">
        <w:rPr>
          <w:b/>
          <w:i/>
          <w:color w:val="76923C" w:themeColor="accent3" w:themeShade="BF"/>
          <w:sz w:val="26"/>
          <w:szCs w:val="26"/>
        </w:rPr>
        <w:t xml:space="preserve">ma racconta anche molto in modo divertente: lo spettacolo </w:t>
      </w:r>
      <w:proofErr w:type="spellStart"/>
      <w:r w:rsidR="001B0C8C">
        <w:rPr>
          <w:b/>
          <w:i/>
          <w:color w:val="76923C" w:themeColor="accent3" w:themeShade="BF"/>
          <w:sz w:val="26"/>
          <w:szCs w:val="26"/>
        </w:rPr>
        <w:t>Eyes</w:t>
      </w:r>
      <w:proofErr w:type="spellEnd"/>
      <w:r w:rsidR="001B0C8C">
        <w:rPr>
          <w:b/>
          <w:i/>
          <w:color w:val="76923C" w:themeColor="accent3" w:themeShade="BF"/>
          <w:sz w:val="26"/>
          <w:szCs w:val="26"/>
        </w:rPr>
        <w:t xml:space="preserve"> Wine </w:t>
      </w:r>
      <w:proofErr w:type="spellStart"/>
      <w:r w:rsidR="001B0C8C">
        <w:rPr>
          <w:b/>
          <w:i/>
          <w:color w:val="76923C" w:themeColor="accent3" w:themeShade="BF"/>
          <w:sz w:val="26"/>
          <w:szCs w:val="26"/>
        </w:rPr>
        <w:t>Shot</w:t>
      </w:r>
      <w:proofErr w:type="spellEnd"/>
      <w:r w:rsidR="001B0C8C">
        <w:rPr>
          <w:b/>
          <w:i/>
          <w:color w:val="76923C" w:themeColor="accent3" w:themeShade="BF"/>
          <w:sz w:val="26"/>
          <w:szCs w:val="26"/>
        </w:rPr>
        <w:t>,</w:t>
      </w:r>
    </w:p>
    <w:p w:rsidR="00FB7783" w:rsidRPr="007452A6" w:rsidRDefault="000C2FE8" w:rsidP="001B0C8C">
      <w:pPr>
        <w:spacing w:after="0" w:line="240" w:lineRule="auto"/>
        <w:jc w:val="center"/>
        <w:rPr>
          <w:b/>
          <w:i/>
          <w:color w:val="76923C" w:themeColor="accent3" w:themeShade="BF"/>
          <w:sz w:val="26"/>
          <w:szCs w:val="26"/>
        </w:rPr>
      </w:pPr>
      <w:r w:rsidRPr="007452A6">
        <w:rPr>
          <w:b/>
          <w:i/>
          <w:color w:val="76923C" w:themeColor="accent3" w:themeShade="BF"/>
          <w:sz w:val="26"/>
          <w:szCs w:val="26"/>
        </w:rPr>
        <w:t>proposto dalle Donne della Vite, si terrà presso la T</w:t>
      </w:r>
      <w:r w:rsidR="001B0C8C">
        <w:rPr>
          <w:b/>
          <w:i/>
          <w:color w:val="76923C" w:themeColor="accent3" w:themeShade="BF"/>
          <w:sz w:val="26"/>
          <w:szCs w:val="26"/>
        </w:rPr>
        <w:t xml:space="preserve">enuta </w:t>
      </w:r>
      <w:proofErr w:type="spellStart"/>
      <w:r w:rsidR="001B0C8C">
        <w:rPr>
          <w:b/>
          <w:i/>
          <w:color w:val="76923C" w:themeColor="accent3" w:themeShade="BF"/>
          <w:sz w:val="26"/>
          <w:szCs w:val="26"/>
        </w:rPr>
        <w:t>Val</w:t>
      </w:r>
      <w:proofErr w:type="spellEnd"/>
      <w:r w:rsidR="001B0C8C">
        <w:rPr>
          <w:b/>
          <w:i/>
          <w:color w:val="76923C" w:themeColor="accent3" w:themeShade="BF"/>
          <w:sz w:val="26"/>
          <w:szCs w:val="26"/>
        </w:rPr>
        <w:t xml:space="preserve"> delle Rose (Grosseto)</w:t>
      </w:r>
    </w:p>
    <w:p w:rsidR="000C2FE8" w:rsidRPr="007452A6" w:rsidRDefault="000C2FE8" w:rsidP="001B0C8C">
      <w:pPr>
        <w:spacing w:after="0" w:line="240" w:lineRule="auto"/>
        <w:jc w:val="center"/>
        <w:rPr>
          <w:b/>
          <w:i/>
          <w:color w:val="76923C" w:themeColor="accent3" w:themeShade="BF"/>
          <w:sz w:val="26"/>
          <w:szCs w:val="26"/>
        </w:rPr>
      </w:pPr>
      <w:r w:rsidRPr="007452A6">
        <w:rPr>
          <w:b/>
          <w:i/>
          <w:color w:val="76923C" w:themeColor="accent3" w:themeShade="BF"/>
          <w:sz w:val="26"/>
          <w:szCs w:val="26"/>
        </w:rPr>
        <w:t>della Famiglia Cecchi v</w:t>
      </w:r>
      <w:r w:rsidR="003105F2" w:rsidRPr="007452A6">
        <w:rPr>
          <w:b/>
          <w:i/>
          <w:color w:val="76923C" w:themeColor="accent3" w:themeShade="BF"/>
          <w:sz w:val="26"/>
          <w:szCs w:val="26"/>
        </w:rPr>
        <w:t>enerdì</w:t>
      </w:r>
      <w:r w:rsidRPr="007452A6">
        <w:rPr>
          <w:b/>
          <w:i/>
          <w:color w:val="76923C" w:themeColor="accent3" w:themeShade="BF"/>
          <w:sz w:val="26"/>
          <w:szCs w:val="26"/>
        </w:rPr>
        <w:t xml:space="preserve"> 26 agosto</w:t>
      </w:r>
    </w:p>
    <w:p w:rsidR="00D67723" w:rsidRPr="00E601EE" w:rsidRDefault="00D67723" w:rsidP="000D0F63">
      <w:pPr>
        <w:spacing w:before="120" w:after="0" w:line="240" w:lineRule="auto"/>
        <w:jc w:val="both"/>
        <w:rPr>
          <w:rFonts w:eastAsia="Times New Roman" w:cs="Helvetica"/>
          <w:sz w:val="2"/>
          <w:szCs w:val="24"/>
          <w:lang w:eastAsia="it-IT"/>
        </w:rPr>
      </w:pPr>
    </w:p>
    <w:p w:rsidR="00181D9A" w:rsidRPr="007452A6" w:rsidRDefault="00D67723" w:rsidP="000D0F63">
      <w:pPr>
        <w:spacing w:before="120" w:after="0" w:line="240" w:lineRule="auto"/>
        <w:jc w:val="both"/>
        <w:rPr>
          <w:rFonts w:eastAsia="Times New Roman" w:cs="Helvetica"/>
          <w:sz w:val="24"/>
          <w:szCs w:val="24"/>
          <w:lang w:eastAsia="it-IT"/>
        </w:rPr>
      </w:pPr>
      <w:r w:rsidRPr="00C84107">
        <w:rPr>
          <w:rFonts w:eastAsia="Times New Roman" w:cs="Helvetica"/>
          <w:sz w:val="24"/>
          <w:szCs w:val="24"/>
          <w:lang w:eastAsia="it-IT"/>
        </w:rPr>
        <w:t>Una festa di fine estate o un modo per cominciare con un sorriso la vendemmia 2016?</w:t>
      </w:r>
      <w:r w:rsidRPr="00C84107">
        <w:rPr>
          <w:rFonts w:eastAsia="Times New Roman" w:cs="Helvetica"/>
          <w:sz w:val="24"/>
          <w:szCs w:val="24"/>
          <w:lang w:eastAsia="it-IT"/>
        </w:rPr>
        <w:br/>
        <w:t xml:space="preserve">Le </w:t>
      </w:r>
      <w:hyperlink r:id="rId7" w:history="1">
        <w:r w:rsidRPr="007452A6">
          <w:rPr>
            <w:rStyle w:val="Collegamentoipertestuale"/>
            <w:rFonts w:eastAsia="Times New Roman" w:cs="Helvetica"/>
            <w:b/>
            <w:color w:val="76923C" w:themeColor="accent3" w:themeShade="BF"/>
            <w:sz w:val="24"/>
            <w:szCs w:val="24"/>
            <w:lang w:eastAsia="it-IT"/>
          </w:rPr>
          <w:t>Donne della Vite</w:t>
        </w:r>
      </w:hyperlink>
      <w:r w:rsidR="00A80710">
        <w:rPr>
          <w:rFonts w:eastAsia="Times New Roman" w:cs="Helvetica"/>
          <w:sz w:val="24"/>
          <w:szCs w:val="24"/>
          <w:lang w:eastAsia="it-IT"/>
        </w:rPr>
        <w:t xml:space="preserve"> </w:t>
      </w:r>
      <w:r w:rsidRPr="00C84107">
        <w:rPr>
          <w:rFonts w:eastAsia="Times New Roman" w:cs="Helvetica"/>
          <w:sz w:val="24"/>
          <w:szCs w:val="24"/>
          <w:lang w:eastAsia="it-IT"/>
        </w:rPr>
        <w:t xml:space="preserve">tornano a proporre </w:t>
      </w:r>
      <w:proofErr w:type="spellStart"/>
      <w:r w:rsidRPr="0016658D">
        <w:rPr>
          <w:rFonts w:eastAsia="Times New Roman" w:cs="Helvetica"/>
          <w:i/>
          <w:sz w:val="24"/>
          <w:szCs w:val="24"/>
          <w:lang w:eastAsia="it-IT"/>
        </w:rPr>
        <w:t>Eyes</w:t>
      </w:r>
      <w:proofErr w:type="spellEnd"/>
      <w:r w:rsidRPr="0016658D">
        <w:rPr>
          <w:rFonts w:eastAsia="Times New Roman" w:cs="Helvetica"/>
          <w:i/>
          <w:sz w:val="24"/>
          <w:szCs w:val="24"/>
          <w:lang w:eastAsia="it-IT"/>
        </w:rPr>
        <w:t xml:space="preserve"> Wine </w:t>
      </w:r>
      <w:proofErr w:type="spellStart"/>
      <w:r w:rsidRPr="0016658D">
        <w:rPr>
          <w:rFonts w:eastAsia="Times New Roman" w:cs="Helvetica"/>
          <w:i/>
          <w:sz w:val="24"/>
          <w:szCs w:val="24"/>
          <w:lang w:eastAsia="it-IT"/>
        </w:rPr>
        <w:t>Shot</w:t>
      </w:r>
      <w:proofErr w:type="spellEnd"/>
      <w:r w:rsidRPr="00C84107">
        <w:rPr>
          <w:rFonts w:eastAsia="Times New Roman" w:cs="Helvetica"/>
          <w:sz w:val="24"/>
          <w:szCs w:val="24"/>
          <w:lang w:eastAsia="it-IT"/>
        </w:rPr>
        <w:t xml:space="preserve">, di e con Giuseppe </w:t>
      </w:r>
      <w:proofErr w:type="spellStart"/>
      <w:r w:rsidRPr="00C84107">
        <w:rPr>
          <w:rFonts w:eastAsia="Times New Roman" w:cs="Helvetica"/>
          <w:sz w:val="24"/>
          <w:szCs w:val="24"/>
          <w:lang w:eastAsia="it-IT"/>
        </w:rPr>
        <w:t>Gandini</w:t>
      </w:r>
      <w:proofErr w:type="spellEnd"/>
      <w:r w:rsidRPr="00C84107">
        <w:rPr>
          <w:rFonts w:eastAsia="Times New Roman" w:cs="Helvetica"/>
          <w:sz w:val="24"/>
          <w:szCs w:val="24"/>
          <w:lang w:eastAsia="it-IT"/>
        </w:rPr>
        <w:t xml:space="preserve"> e </w:t>
      </w:r>
      <w:proofErr w:type="spellStart"/>
      <w:r w:rsidRPr="00C84107">
        <w:rPr>
          <w:rFonts w:eastAsia="Times New Roman" w:cs="Helvetica"/>
          <w:sz w:val="24"/>
          <w:szCs w:val="24"/>
          <w:lang w:eastAsia="it-IT"/>
        </w:rPr>
        <w:t>Gianantonio</w:t>
      </w:r>
      <w:proofErr w:type="spellEnd"/>
      <w:r w:rsidRPr="00C84107">
        <w:rPr>
          <w:rFonts w:eastAsia="Times New Roman" w:cs="Helvetica"/>
          <w:sz w:val="24"/>
          <w:szCs w:val="24"/>
          <w:lang w:eastAsia="it-IT"/>
        </w:rPr>
        <w:t xml:space="preserve"> </w:t>
      </w:r>
      <w:proofErr w:type="spellStart"/>
      <w:r w:rsidRPr="00C84107">
        <w:rPr>
          <w:rFonts w:eastAsia="Times New Roman" w:cs="Helvetica"/>
          <w:sz w:val="24"/>
          <w:szCs w:val="24"/>
          <w:lang w:eastAsia="it-IT"/>
        </w:rPr>
        <w:t>Martinoni</w:t>
      </w:r>
      <w:proofErr w:type="spellEnd"/>
      <w:r w:rsidRPr="00C84107">
        <w:rPr>
          <w:rFonts w:eastAsia="Times New Roman" w:cs="Helvetica"/>
          <w:sz w:val="24"/>
          <w:szCs w:val="24"/>
          <w:lang w:eastAsia="it-IT"/>
        </w:rPr>
        <w:t>, l'evento che ha segnato il loro debutto "in leggerezza" nel febbraio scorso.</w:t>
      </w:r>
      <w:r w:rsidR="00181D9A">
        <w:rPr>
          <w:rFonts w:eastAsia="Times New Roman" w:cs="Helvetica"/>
          <w:sz w:val="24"/>
          <w:szCs w:val="24"/>
          <w:lang w:eastAsia="it-IT"/>
        </w:rPr>
        <w:t xml:space="preserve"> </w:t>
      </w:r>
      <w:r w:rsidR="006D5F2E">
        <w:rPr>
          <w:rFonts w:eastAsia="Times New Roman" w:cs="Helvetica"/>
          <w:sz w:val="24"/>
          <w:szCs w:val="24"/>
          <w:lang w:eastAsia="it-IT"/>
        </w:rPr>
        <w:t>Lo</w:t>
      </w:r>
      <w:r w:rsidRPr="00C84107">
        <w:rPr>
          <w:rFonts w:eastAsia="Times New Roman" w:cs="Helvetica"/>
          <w:sz w:val="24"/>
          <w:szCs w:val="24"/>
          <w:lang w:eastAsia="it-IT"/>
        </w:rPr>
        <w:t xml:space="preserve"> </w:t>
      </w:r>
      <w:r w:rsidR="00A80710" w:rsidRPr="00C84107">
        <w:rPr>
          <w:rFonts w:eastAsia="Times New Roman" w:cs="Helvetica"/>
          <w:sz w:val="24"/>
          <w:szCs w:val="24"/>
          <w:lang w:eastAsia="it-IT"/>
        </w:rPr>
        <w:t>spettacolo</w:t>
      </w:r>
      <w:r w:rsidRPr="00C84107">
        <w:rPr>
          <w:rFonts w:eastAsia="Times New Roman" w:cs="Helvetica"/>
          <w:sz w:val="24"/>
          <w:szCs w:val="24"/>
          <w:lang w:eastAsia="it-IT"/>
        </w:rPr>
        <w:t xml:space="preserve"> di satira enogastronomica esilarante, divertente e ricco di informazioni sul vino, la sua storia, la sua chimica e il suo linguaggio</w:t>
      </w:r>
      <w:r w:rsidR="0016658D">
        <w:rPr>
          <w:rFonts w:eastAsia="Times New Roman" w:cs="Helvetica"/>
          <w:sz w:val="24"/>
          <w:szCs w:val="24"/>
          <w:lang w:eastAsia="it-IT"/>
        </w:rPr>
        <w:t xml:space="preserve"> sarà ospitato</w:t>
      </w:r>
      <w:r w:rsidR="00B17283">
        <w:rPr>
          <w:rFonts w:eastAsia="Times New Roman" w:cs="Helvetica"/>
          <w:sz w:val="24"/>
          <w:szCs w:val="24"/>
          <w:lang w:eastAsia="it-IT"/>
        </w:rPr>
        <w:t xml:space="preserve"> </w:t>
      </w:r>
      <w:r w:rsidR="0016658D">
        <w:rPr>
          <w:rFonts w:eastAsia="Times New Roman" w:cs="Helvetica"/>
          <w:sz w:val="24"/>
          <w:szCs w:val="24"/>
          <w:lang w:eastAsia="it-IT"/>
        </w:rPr>
        <w:t>il prossimo 26 agosto dall'</w:t>
      </w:r>
      <w:r w:rsidR="00B17283">
        <w:rPr>
          <w:rFonts w:eastAsia="Times New Roman" w:cs="Helvetica"/>
          <w:sz w:val="24"/>
          <w:szCs w:val="24"/>
          <w:lang w:eastAsia="it-IT"/>
        </w:rPr>
        <w:t>azienda vitivinicola</w:t>
      </w:r>
      <w:r w:rsidR="00181D9A" w:rsidRPr="00C84107">
        <w:rPr>
          <w:rFonts w:eastAsia="Times New Roman" w:cs="Helvetica"/>
          <w:sz w:val="24"/>
          <w:szCs w:val="24"/>
          <w:lang w:eastAsia="it-IT"/>
        </w:rPr>
        <w:t> </w:t>
      </w:r>
      <w:hyperlink r:id="rId8" w:history="1">
        <w:r w:rsidR="00181D9A" w:rsidRPr="007452A6">
          <w:rPr>
            <w:rStyle w:val="Collegamentoipertestuale"/>
            <w:rFonts w:eastAsia="Times New Roman" w:cs="Helvetica"/>
            <w:b/>
            <w:color w:val="76923C" w:themeColor="accent3" w:themeShade="BF"/>
            <w:sz w:val="24"/>
            <w:szCs w:val="24"/>
            <w:lang w:eastAsia="it-IT"/>
          </w:rPr>
          <w:t>Val delle Rose</w:t>
        </w:r>
      </w:hyperlink>
      <w:r w:rsidR="00A80710">
        <w:rPr>
          <w:rFonts w:eastAsia="Times New Roman" w:cs="Helvetica"/>
          <w:sz w:val="24"/>
          <w:szCs w:val="24"/>
          <w:lang w:eastAsia="it-IT"/>
        </w:rPr>
        <w:t xml:space="preserve"> </w:t>
      </w:r>
      <w:r w:rsidR="006D5F2E">
        <w:rPr>
          <w:rFonts w:eastAsia="Times New Roman" w:cs="Helvetica"/>
          <w:sz w:val="24"/>
          <w:szCs w:val="24"/>
          <w:lang w:eastAsia="it-IT"/>
        </w:rPr>
        <w:t>della F</w:t>
      </w:r>
      <w:r w:rsidR="00181D9A" w:rsidRPr="00C84107">
        <w:rPr>
          <w:rFonts w:eastAsia="Times New Roman" w:cs="Helvetica"/>
          <w:sz w:val="24"/>
          <w:szCs w:val="24"/>
          <w:lang w:eastAsia="it-IT"/>
        </w:rPr>
        <w:t>amiglia Cecchi</w:t>
      </w:r>
      <w:r w:rsidR="00B17283">
        <w:rPr>
          <w:rFonts w:eastAsia="Times New Roman" w:cs="Helvetica"/>
          <w:sz w:val="24"/>
          <w:szCs w:val="24"/>
          <w:lang w:eastAsia="it-IT"/>
        </w:rPr>
        <w:t>,</w:t>
      </w:r>
      <w:r w:rsidR="00181D9A" w:rsidRPr="00C84107">
        <w:rPr>
          <w:rFonts w:eastAsia="Times New Roman" w:cs="Helvetica"/>
          <w:sz w:val="24"/>
          <w:szCs w:val="24"/>
          <w:lang w:eastAsia="it-IT"/>
        </w:rPr>
        <w:t xml:space="preserve"> nel territorio del </w:t>
      </w:r>
      <w:proofErr w:type="spellStart"/>
      <w:r w:rsidR="00181D9A" w:rsidRPr="00C84107">
        <w:rPr>
          <w:rFonts w:eastAsia="Times New Roman" w:cs="Helvetica"/>
          <w:sz w:val="24"/>
          <w:szCs w:val="24"/>
          <w:lang w:eastAsia="it-IT"/>
        </w:rPr>
        <w:t>Morellino</w:t>
      </w:r>
      <w:proofErr w:type="spellEnd"/>
      <w:r w:rsidR="00181D9A" w:rsidRPr="00C84107">
        <w:rPr>
          <w:rFonts w:eastAsia="Times New Roman" w:cs="Helvetica"/>
          <w:sz w:val="24"/>
          <w:szCs w:val="24"/>
          <w:lang w:eastAsia="it-IT"/>
        </w:rPr>
        <w:t xml:space="preserve"> di Scansano</w:t>
      </w:r>
      <w:r w:rsidR="00B17283">
        <w:rPr>
          <w:rFonts w:eastAsia="Times New Roman" w:cs="Helvetica"/>
          <w:sz w:val="24"/>
          <w:szCs w:val="24"/>
          <w:lang w:eastAsia="it-IT"/>
        </w:rPr>
        <w:t xml:space="preserve"> (Grosseto),</w:t>
      </w:r>
      <w:r w:rsidR="00181D9A">
        <w:rPr>
          <w:rFonts w:eastAsia="Times New Roman" w:cs="Helvetica"/>
          <w:sz w:val="24"/>
          <w:szCs w:val="24"/>
          <w:lang w:eastAsia="it-IT"/>
        </w:rPr>
        <w:t xml:space="preserve"> </w:t>
      </w:r>
      <w:r w:rsidR="008A5ED8" w:rsidRPr="007452A6">
        <w:rPr>
          <w:rFonts w:eastAsia="Times New Roman" w:cs="Helvetica"/>
          <w:sz w:val="24"/>
          <w:szCs w:val="24"/>
          <w:lang w:eastAsia="it-IT"/>
        </w:rPr>
        <w:t>a partire dalle ore 19 con un</w:t>
      </w:r>
      <w:r w:rsidR="00181D9A" w:rsidRPr="007452A6">
        <w:rPr>
          <w:rFonts w:eastAsia="Times New Roman" w:cs="Helvetica"/>
          <w:sz w:val="24"/>
          <w:szCs w:val="24"/>
          <w:lang w:eastAsia="it-IT"/>
        </w:rPr>
        <w:t xml:space="preserve"> </w:t>
      </w:r>
      <w:r w:rsidR="00B17283" w:rsidRPr="007452A6">
        <w:rPr>
          <w:rFonts w:eastAsia="Times New Roman" w:cs="Helvetica"/>
          <w:sz w:val="24"/>
          <w:szCs w:val="24"/>
          <w:lang w:eastAsia="it-IT"/>
        </w:rPr>
        <w:t>momento conviviale</w:t>
      </w:r>
      <w:r w:rsidR="00181D9A" w:rsidRPr="007452A6">
        <w:rPr>
          <w:rFonts w:eastAsia="Times New Roman" w:cs="Helvetica"/>
          <w:sz w:val="24"/>
          <w:szCs w:val="24"/>
          <w:lang w:eastAsia="it-IT"/>
        </w:rPr>
        <w:t xml:space="preserve"> con degustazione dei vini dell'azienda</w:t>
      </w:r>
      <w:r w:rsidR="0016658D" w:rsidRPr="007452A6">
        <w:rPr>
          <w:rFonts w:eastAsia="Times New Roman" w:cs="Helvetica"/>
          <w:sz w:val="24"/>
          <w:szCs w:val="24"/>
          <w:lang w:eastAsia="it-IT"/>
        </w:rPr>
        <w:t>.</w:t>
      </w:r>
      <w:r w:rsidR="006D5F2E">
        <w:rPr>
          <w:rFonts w:eastAsia="Times New Roman" w:cs="Helvetica"/>
          <w:sz w:val="24"/>
          <w:szCs w:val="24"/>
          <w:lang w:eastAsia="it-IT"/>
        </w:rPr>
        <w:t xml:space="preserve"> </w:t>
      </w:r>
      <w:r w:rsidR="0016658D">
        <w:rPr>
          <w:rFonts w:eastAsia="Times New Roman" w:cs="Helvetica"/>
          <w:sz w:val="24"/>
          <w:szCs w:val="24"/>
          <w:lang w:eastAsia="it-IT"/>
        </w:rPr>
        <w:t>L'evento avrà anche i</w:t>
      </w:r>
      <w:r w:rsidR="006D5F2E" w:rsidRPr="00C84107">
        <w:rPr>
          <w:rFonts w:eastAsia="Times New Roman" w:cs="Helvetica"/>
          <w:sz w:val="24"/>
          <w:szCs w:val="24"/>
          <w:lang w:eastAsia="it-IT"/>
        </w:rPr>
        <w:t>l sostegno di</w:t>
      </w:r>
      <w:r w:rsidR="00A80710">
        <w:rPr>
          <w:rFonts w:eastAsia="Times New Roman" w:cs="Helvetica"/>
          <w:sz w:val="24"/>
          <w:szCs w:val="24"/>
          <w:lang w:eastAsia="it-IT"/>
        </w:rPr>
        <w:t xml:space="preserve"> </w:t>
      </w:r>
      <w:hyperlink r:id="rId9" w:history="1">
        <w:r w:rsidR="006D5F2E" w:rsidRPr="007452A6">
          <w:rPr>
            <w:rStyle w:val="Collegamentoipertestuale"/>
            <w:rFonts w:eastAsia="Times New Roman" w:cs="Helvetica"/>
            <w:b/>
            <w:color w:val="76923C" w:themeColor="accent3" w:themeShade="BF"/>
            <w:sz w:val="24"/>
            <w:szCs w:val="24"/>
            <w:lang w:eastAsia="it-IT"/>
          </w:rPr>
          <w:t>Clayver</w:t>
        </w:r>
      </w:hyperlink>
      <w:r w:rsidR="0016658D">
        <w:rPr>
          <w:rFonts w:eastAsia="Times New Roman" w:cs="Helvetica"/>
          <w:sz w:val="24"/>
          <w:szCs w:val="24"/>
          <w:lang w:eastAsia="it-IT"/>
        </w:rPr>
        <w:t>,</w:t>
      </w:r>
      <w:r w:rsidR="003105F2">
        <w:rPr>
          <w:rFonts w:eastAsia="Times New Roman" w:cs="Helvetica"/>
          <w:sz w:val="24"/>
          <w:szCs w:val="24"/>
          <w:lang w:eastAsia="it-IT"/>
        </w:rPr>
        <w:t xml:space="preserve"> l'argilla </w:t>
      </w:r>
      <w:r w:rsidR="008A5ED8" w:rsidRPr="007452A6">
        <w:rPr>
          <w:rFonts w:eastAsia="Times New Roman" w:cs="Helvetica"/>
          <w:sz w:val="24"/>
          <w:szCs w:val="24"/>
          <w:lang w:eastAsia="it-IT"/>
        </w:rPr>
        <w:t>“</w:t>
      </w:r>
      <w:r w:rsidR="003105F2" w:rsidRPr="007452A6">
        <w:rPr>
          <w:rFonts w:eastAsia="Times New Roman" w:cs="Helvetica"/>
          <w:sz w:val="24"/>
          <w:szCs w:val="24"/>
          <w:lang w:eastAsia="it-IT"/>
        </w:rPr>
        <w:t>intelligente</w:t>
      </w:r>
      <w:r w:rsidR="008A5ED8" w:rsidRPr="007452A6">
        <w:rPr>
          <w:rFonts w:eastAsia="Times New Roman" w:cs="Helvetica"/>
          <w:sz w:val="24"/>
          <w:szCs w:val="24"/>
          <w:lang w:eastAsia="it-IT"/>
        </w:rPr>
        <w:t>” per la vinificazione e la conservazione del vino</w:t>
      </w:r>
      <w:r w:rsidR="0016658D" w:rsidRPr="007452A6">
        <w:rPr>
          <w:rFonts w:eastAsia="Times New Roman" w:cs="Helvetica"/>
          <w:sz w:val="24"/>
          <w:szCs w:val="24"/>
          <w:lang w:eastAsia="it-IT"/>
        </w:rPr>
        <w:t>.</w:t>
      </w:r>
    </w:p>
    <w:p w:rsidR="006D5F2E" w:rsidRPr="00D67723" w:rsidRDefault="008802B2" w:rsidP="006D5F2E">
      <w:pPr>
        <w:spacing w:after="0" w:line="240" w:lineRule="auto"/>
        <w:jc w:val="both"/>
        <w:rPr>
          <w:rFonts w:eastAsia="Times New Roman" w:cs="Helvetica"/>
          <w:sz w:val="24"/>
          <w:szCs w:val="24"/>
          <w:lang w:eastAsia="it-IT"/>
        </w:rPr>
      </w:pPr>
      <w:hyperlink r:id="rId10" w:tgtFrame="_blank" w:history="1">
        <w:proofErr w:type="spellStart"/>
        <w:r w:rsidR="006D5F2E" w:rsidRPr="0016658D">
          <w:rPr>
            <w:rFonts w:eastAsia="Times New Roman" w:cs="Helvetica"/>
            <w:i/>
            <w:sz w:val="24"/>
            <w:szCs w:val="24"/>
            <w:lang w:eastAsia="it-IT"/>
          </w:rPr>
          <w:t>Eyes</w:t>
        </w:r>
        <w:proofErr w:type="spellEnd"/>
        <w:r w:rsidR="006D5F2E" w:rsidRPr="0016658D">
          <w:rPr>
            <w:rFonts w:eastAsia="Times New Roman" w:cs="Helvetica"/>
            <w:i/>
            <w:sz w:val="24"/>
            <w:szCs w:val="24"/>
            <w:lang w:eastAsia="it-IT"/>
          </w:rPr>
          <w:t xml:space="preserve"> Wine </w:t>
        </w:r>
        <w:proofErr w:type="spellStart"/>
        <w:r w:rsidR="006D5F2E" w:rsidRPr="0016658D">
          <w:rPr>
            <w:rFonts w:eastAsia="Times New Roman" w:cs="Helvetica"/>
            <w:i/>
            <w:sz w:val="24"/>
            <w:szCs w:val="24"/>
            <w:lang w:eastAsia="it-IT"/>
          </w:rPr>
          <w:t>Shot</w:t>
        </w:r>
        <w:proofErr w:type="spellEnd"/>
      </w:hyperlink>
      <w:r w:rsidR="006D5F2E">
        <w:rPr>
          <w:rFonts w:eastAsia="Times New Roman" w:cs="Helvetica"/>
          <w:sz w:val="24"/>
          <w:szCs w:val="24"/>
          <w:lang w:eastAsia="it-IT"/>
        </w:rPr>
        <w:t xml:space="preserve"> </w:t>
      </w:r>
      <w:r w:rsidR="006D5F2E" w:rsidRPr="00D67723">
        <w:rPr>
          <w:rFonts w:eastAsia="Times New Roman" w:cs="Helvetica"/>
          <w:sz w:val="24"/>
          <w:szCs w:val="24"/>
          <w:lang w:eastAsia="it-IT"/>
        </w:rPr>
        <w:t>fin</w:t>
      </w:r>
      <w:r w:rsidR="0016658D">
        <w:rPr>
          <w:rFonts w:eastAsia="Times New Roman" w:cs="Helvetica"/>
          <w:sz w:val="24"/>
          <w:szCs w:val="24"/>
          <w:lang w:eastAsia="it-IT"/>
        </w:rPr>
        <w:t xml:space="preserve"> dal titolo – che allude scherzosamente al</w:t>
      </w:r>
      <w:r w:rsidR="006D5F2E" w:rsidRPr="00D67723">
        <w:rPr>
          <w:rFonts w:eastAsia="Times New Roman" w:cs="Helvetica"/>
          <w:sz w:val="24"/>
          <w:szCs w:val="24"/>
          <w:lang w:eastAsia="it-IT"/>
        </w:rPr>
        <w:t xml:space="preserve">l’ultimo film </w:t>
      </w:r>
      <w:r w:rsidR="0016658D" w:rsidRPr="00D67723">
        <w:rPr>
          <w:rFonts w:eastAsia="Times New Roman" w:cs="Helvetica"/>
          <w:sz w:val="24"/>
          <w:szCs w:val="24"/>
          <w:lang w:eastAsia="it-IT"/>
        </w:rPr>
        <w:t>di Stanley Kubrick</w:t>
      </w:r>
      <w:r w:rsidR="0016658D">
        <w:rPr>
          <w:rFonts w:eastAsia="Times New Roman" w:cs="Helvetica"/>
          <w:sz w:val="24"/>
          <w:szCs w:val="24"/>
          <w:lang w:eastAsia="it-IT"/>
        </w:rPr>
        <w:t>,</w:t>
      </w:r>
      <w:r w:rsidR="0016658D" w:rsidRPr="00D67723">
        <w:rPr>
          <w:rFonts w:eastAsia="Times New Roman" w:cs="Helvetica"/>
          <w:sz w:val="24"/>
          <w:szCs w:val="24"/>
          <w:lang w:eastAsia="it-IT"/>
        </w:rPr>
        <w:t xml:space="preserve"> </w:t>
      </w:r>
      <w:proofErr w:type="spellStart"/>
      <w:r w:rsidR="006D5F2E" w:rsidRPr="0016658D">
        <w:rPr>
          <w:rFonts w:eastAsia="Times New Roman" w:cs="Helvetica"/>
          <w:i/>
          <w:sz w:val="24"/>
          <w:szCs w:val="24"/>
          <w:lang w:eastAsia="it-IT"/>
        </w:rPr>
        <w:t>Eyes</w:t>
      </w:r>
      <w:proofErr w:type="spellEnd"/>
      <w:r w:rsidR="006D5F2E" w:rsidRPr="0016658D">
        <w:rPr>
          <w:rFonts w:eastAsia="Times New Roman" w:cs="Helvetica"/>
          <w:i/>
          <w:sz w:val="24"/>
          <w:szCs w:val="24"/>
          <w:lang w:eastAsia="it-IT"/>
        </w:rPr>
        <w:t xml:space="preserve"> wide </w:t>
      </w:r>
      <w:proofErr w:type="spellStart"/>
      <w:r w:rsidR="006D5F2E" w:rsidRPr="0016658D">
        <w:rPr>
          <w:rFonts w:eastAsia="Times New Roman" w:cs="Helvetica"/>
          <w:i/>
          <w:sz w:val="24"/>
          <w:szCs w:val="24"/>
          <w:lang w:eastAsia="it-IT"/>
        </w:rPr>
        <w:t>shut</w:t>
      </w:r>
      <w:r w:rsidR="006D5F2E" w:rsidRPr="00D67723">
        <w:rPr>
          <w:rFonts w:eastAsia="Times New Roman" w:cs="Helvetica"/>
          <w:sz w:val="24"/>
          <w:szCs w:val="24"/>
          <w:lang w:eastAsia="it-IT"/>
        </w:rPr>
        <w:t>–</w:t>
      </w:r>
      <w:proofErr w:type="spellEnd"/>
      <w:r w:rsidR="006D5F2E" w:rsidRPr="00D67723">
        <w:rPr>
          <w:rFonts w:eastAsia="Times New Roman" w:cs="Helvetica"/>
          <w:sz w:val="24"/>
          <w:szCs w:val="24"/>
          <w:lang w:eastAsia="it-IT"/>
        </w:rPr>
        <w:t xml:space="preserve"> è teso a dissacrare la comunicazione del mondo della vite e del vino che si prende tro</w:t>
      </w:r>
      <w:r w:rsidR="0016658D">
        <w:rPr>
          <w:rFonts w:eastAsia="Times New Roman" w:cs="Helvetica"/>
          <w:sz w:val="24"/>
          <w:szCs w:val="24"/>
          <w:lang w:eastAsia="it-IT"/>
        </w:rPr>
        <w:t>ppo sul serio e ha costruito</w:t>
      </w:r>
      <w:r w:rsidR="006D5F2E" w:rsidRPr="00D67723">
        <w:rPr>
          <w:rFonts w:eastAsia="Times New Roman" w:cs="Helvetica"/>
          <w:sz w:val="24"/>
          <w:szCs w:val="24"/>
          <w:lang w:eastAsia="it-IT"/>
        </w:rPr>
        <w:t xml:space="preserve"> rituali</w:t>
      </w:r>
      <w:r w:rsidR="0016658D">
        <w:rPr>
          <w:rFonts w:eastAsia="Times New Roman" w:cs="Helvetica"/>
          <w:sz w:val="24"/>
          <w:szCs w:val="24"/>
          <w:lang w:eastAsia="it-IT"/>
        </w:rPr>
        <w:t>, nonché</w:t>
      </w:r>
      <w:r w:rsidR="006D5F2E" w:rsidRPr="00D67723">
        <w:rPr>
          <w:rFonts w:eastAsia="Times New Roman" w:cs="Helvetica"/>
          <w:sz w:val="24"/>
          <w:szCs w:val="24"/>
          <w:lang w:eastAsia="it-IT"/>
        </w:rPr>
        <w:t xml:space="preserve"> un vocabolario</w:t>
      </w:r>
      <w:r w:rsidR="0016658D">
        <w:rPr>
          <w:rFonts w:eastAsia="Times New Roman" w:cs="Helvetica"/>
          <w:sz w:val="24"/>
          <w:szCs w:val="24"/>
          <w:lang w:eastAsia="it-IT"/>
        </w:rPr>
        <w:t>,</w:t>
      </w:r>
      <w:r w:rsidR="006D5F2E" w:rsidRPr="00D67723">
        <w:rPr>
          <w:rFonts w:eastAsia="Times New Roman" w:cs="Helvetica"/>
          <w:sz w:val="24"/>
          <w:szCs w:val="24"/>
          <w:lang w:eastAsia="it-IT"/>
        </w:rPr>
        <w:t xml:space="preserve"> che hanno il pessimo risultato di tenere a distanza i neofiti che vogliono a</w:t>
      </w:r>
      <w:r w:rsidR="001B0C8C">
        <w:rPr>
          <w:rFonts w:eastAsia="Times New Roman" w:cs="Helvetica"/>
          <w:sz w:val="24"/>
          <w:szCs w:val="24"/>
          <w:lang w:eastAsia="it-IT"/>
        </w:rPr>
        <w:t>vvicinarsi al nettare di Bacco.</w:t>
      </w:r>
    </w:p>
    <w:p w:rsidR="00A80710" w:rsidRPr="00D67723" w:rsidRDefault="00A80710" w:rsidP="006D5F2E">
      <w:pPr>
        <w:spacing w:after="0" w:line="240" w:lineRule="auto"/>
        <w:jc w:val="both"/>
        <w:rPr>
          <w:rFonts w:eastAsia="Times New Roman" w:cs="Helvetica"/>
          <w:sz w:val="24"/>
          <w:szCs w:val="24"/>
          <w:lang w:eastAsia="it-IT"/>
        </w:rPr>
      </w:pPr>
      <w:r>
        <w:rPr>
          <w:rFonts w:eastAsia="Times New Roman" w:cs="Helvetica"/>
          <w:sz w:val="24"/>
          <w:szCs w:val="24"/>
          <w:lang w:eastAsia="it-IT"/>
        </w:rPr>
        <w:t>G</w:t>
      </w:r>
      <w:r w:rsidR="006D5F2E" w:rsidRPr="00D67723">
        <w:rPr>
          <w:rFonts w:eastAsia="Times New Roman" w:cs="Helvetica"/>
          <w:sz w:val="24"/>
          <w:szCs w:val="24"/>
          <w:lang w:eastAsia="it-IT"/>
        </w:rPr>
        <w:t>iocato sul dualismo, così c</w:t>
      </w:r>
      <w:r w:rsidR="000E5129">
        <w:rPr>
          <w:rFonts w:eastAsia="Times New Roman" w:cs="Helvetica"/>
          <w:sz w:val="24"/>
          <w:szCs w:val="24"/>
          <w:lang w:eastAsia="it-IT"/>
        </w:rPr>
        <w:t xml:space="preserve">ome il film tratto dal romanzo </w:t>
      </w:r>
      <w:r w:rsidR="006D5F2E" w:rsidRPr="000E5129">
        <w:rPr>
          <w:rFonts w:eastAsia="Times New Roman" w:cs="Helvetica"/>
          <w:i/>
          <w:sz w:val="24"/>
          <w:szCs w:val="24"/>
          <w:lang w:eastAsia="it-IT"/>
        </w:rPr>
        <w:t>Doppio sogno</w:t>
      </w:r>
      <w:r w:rsidR="006D5F2E" w:rsidRPr="00D67723">
        <w:rPr>
          <w:rFonts w:eastAsia="Times New Roman" w:cs="Helvetica"/>
          <w:sz w:val="24"/>
          <w:szCs w:val="24"/>
          <w:lang w:eastAsia="it-IT"/>
        </w:rPr>
        <w:t xml:space="preserve"> di </w:t>
      </w:r>
      <w:hyperlink r:id="rId11" w:tooltip="Arthur Schnitzler" w:history="1">
        <w:r w:rsidR="006D5F2E" w:rsidRPr="00D67723">
          <w:rPr>
            <w:rFonts w:eastAsia="Times New Roman" w:cs="Helvetica"/>
            <w:sz w:val="24"/>
            <w:szCs w:val="24"/>
            <w:lang w:eastAsia="it-IT"/>
          </w:rPr>
          <w:t>Arthur Schnitzler</w:t>
        </w:r>
      </w:hyperlink>
      <w:r w:rsidR="006D5F2E">
        <w:rPr>
          <w:rFonts w:eastAsia="Times New Roman" w:cs="Helvetica"/>
          <w:sz w:val="24"/>
          <w:szCs w:val="24"/>
          <w:lang w:eastAsia="it-IT"/>
        </w:rPr>
        <w:t>,</w:t>
      </w:r>
      <w:r w:rsidR="006D5F2E" w:rsidRPr="00D67723">
        <w:rPr>
          <w:rFonts w:eastAsia="Times New Roman" w:cs="Helvetica"/>
          <w:sz w:val="24"/>
          <w:szCs w:val="24"/>
          <w:lang w:eastAsia="it-IT"/>
        </w:rPr>
        <w:t xml:space="preserve"> </w:t>
      </w:r>
      <w:hyperlink r:id="rId12" w:tgtFrame="_blank" w:history="1">
        <w:proofErr w:type="spellStart"/>
        <w:r w:rsidRPr="000E5129">
          <w:rPr>
            <w:rFonts w:eastAsia="Times New Roman" w:cs="Helvetica"/>
            <w:i/>
            <w:sz w:val="24"/>
            <w:szCs w:val="24"/>
            <w:lang w:eastAsia="it-IT"/>
          </w:rPr>
          <w:t>Eyes</w:t>
        </w:r>
        <w:proofErr w:type="spellEnd"/>
        <w:r w:rsidRPr="000E5129">
          <w:rPr>
            <w:rFonts w:eastAsia="Times New Roman" w:cs="Helvetica"/>
            <w:i/>
            <w:sz w:val="24"/>
            <w:szCs w:val="24"/>
            <w:lang w:eastAsia="it-IT"/>
          </w:rPr>
          <w:t xml:space="preserve"> Wine </w:t>
        </w:r>
        <w:proofErr w:type="spellStart"/>
        <w:r w:rsidRPr="000E5129">
          <w:rPr>
            <w:rFonts w:eastAsia="Times New Roman" w:cs="Helvetica"/>
            <w:i/>
            <w:sz w:val="24"/>
            <w:szCs w:val="24"/>
            <w:lang w:eastAsia="it-IT"/>
          </w:rPr>
          <w:t>Shot</w:t>
        </w:r>
        <w:proofErr w:type="spellEnd"/>
      </w:hyperlink>
      <w:r w:rsidR="006D5F2E" w:rsidRPr="00D67723">
        <w:rPr>
          <w:rFonts w:eastAsia="Times New Roman" w:cs="Helvetica"/>
          <w:sz w:val="24"/>
          <w:szCs w:val="24"/>
          <w:lang w:eastAsia="it-IT"/>
        </w:rPr>
        <w:t xml:space="preserve"> alterna pillole didattiche di viticoltura ed enologia </w:t>
      </w:r>
      <w:r w:rsidR="006D5F2E">
        <w:rPr>
          <w:rFonts w:eastAsia="Times New Roman" w:cs="Helvetica"/>
          <w:sz w:val="24"/>
          <w:szCs w:val="24"/>
          <w:lang w:eastAsia="it-IT"/>
        </w:rPr>
        <w:t>a</w:t>
      </w:r>
      <w:r w:rsidR="006D5F2E" w:rsidRPr="00D67723">
        <w:rPr>
          <w:rFonts w:eastAsia="Times New Roman" w:cs="Helvetica"/>
          <w:sz w:val="24"/>
          <w:szCs w:val="24"/>
          <w:lang w:eastAsia="it-IT"/>
        </w:rPr>
        <w:t xml:space="preserve"> momenti di cabaret esilarante che vanno oltre e più in profondità rispetto al già visto in alcune gag televisive degli anni scorsi. E l'ironia dei due attori non risparmia l’imponderabilità degli elementi naturali che fanno grande oppure no un territorio del vino a seconda, per esempio</w:t>
      </w:r>
      <w:r w:rsidR="001B0C8C">
        <w:rPr>
          <w:rFonts w:eastAsia="Times New Roman" w:cs="Helvetica"/>
          <w:sz w:val="24"/>
          <w:szCs w:val="24"/>
          <w:lang w:eastAsia="it-IT"/>
        </w:rPr>
        <w:t>, dell’annata o del produttore.</w:t>
      </w:r>
    </w:p>
    <w:p w:rsidR="006D5F2E" w:rsidRDefault="00D67723" w:rsidP="006D5F2E">
      <w:pPr>
        <w:spacing w:after="0" w:line="240" w:lineRule="auto"/>
        <w:jc w:val="both"/>
        <w:rPr>
          <w:rFonts w:eastAsia="Times New Roman" w:cs="Helvetica"/>
          <w:sz w:val="24"/>
          <w:szCs w:val="24"/>
          <w:lang w:eastAsia="it-IT"/>
        </w:rPr>
      </w:pPr>
      <w:r w:rsidRPr="00C84107">
        <w:rPr>
          <w:rFonts w:eastAsia="Times New Roman" w:cs="Helvetica"/>
          <w:sz w:val="24"/>
          <w:szCs w:val="24"/>
          <w:lang w:eastAsia="it-IT"/>
        </w:rPr>
        <w:t xml:space="preserve">Un racconto serrato sul </w:t>
      </w:r>
      <w:r w:rsidR="00AE70C5">
        <w:rPr>
          <w:rFonts w:eastAsia="Times New Roman" w:cs="Helvetica"/>
          <w:sz w:val="24"/>
          <w:szCs w:val="24"/>
          <w:lang w:eastAsia="it-IT"/>
        </w:rPr>
        <w:t>vino</w:t>
      </w:r>
      <w:r w:rsidR="000E5129">
        <w:rPr>
          <w:rFonts w:eastAsia="Times New Roman" w:cs="Helvetica"/>
          <w:sz w:val="24"/>
          <w:szCs w:val="24"/>
          <w:lang w:eastAsia="it-IT"/>
        </w:rPr>
        <w:t>,</w:t>
      </w:r>
      <w:r w:rsidRPr="00C84107">
        <w:rPr>
          <w:rFonts w:eastAsia="Times New Roman" w:cs="Helvetica"/>
          <w:sz w:val="24"/>
          <w:szCs w:val="24"/>
          <w:lang w:eastAsia="it-IT"/>
        </w:rPr>
        <w:t xml:space="preserve"> con una lettura ironica del linguaggio che </w:t>
      </w:r>
      <w:r w:rsidR="000E5129">
        <w:rPr>
          <w:rFonts w:eastAsia="Times New Roman" w:cs="Helvetica"/>
          <w:sz w:val="24"/>
          <w:szCs w:val="24"/>
          <w:lang w:eastAsia="it-IT"/>
        </w:rPr>
        <w:t>caratterizza l</w:t>
      </w:r>
      <w:r w:rsidRPr="00C84107">
        <w:rPr>
          <w:rFonts w:eastAsia="Times New Roman" w:cs="Helvetica"/>
          <w:sz w:val="24"/>
          <w:szCs w:val="24"/>
          <w:lang w:eastAsia="it-IT"/>
        </w:rPr>
        <w:t xml:space="preserve">e guide enologiche. Uno spettacolo piccolo e divertente </w:t>
      </w:r>
      <w:r w:rsidR="006D5F2E">
        <w:rPr>
          <w:rFonts w:eastAsia="Times New Roman" w:cs="Helvetica"/>
          <w:sz w:val="24"/>
          <w:szCs w:val="24"/>
          <w:lang w:eastAsia="it-IT"/>
        </w:rPr>
        <w:t>con t</w:t>
      </w:r>
      <w:r w:rsidRPr="00C84107">
        <w:rPr>
          <w:rFonts w:eastAsia="Times New Roman" w:cs="Helvetica"/>
          <w:sz w:val="24"/>
          <w:szCs w:val="24"/>
          <w:lang w:eastAsia="it-IT"/>
        </w:rPr>
        <w:t xml:space="preserve">esti di grandi autori (Gaber, Neruda), informazioni </w:t>
      </w:r>
      <w:proofErr w:type="spellStart"/>
      <w:r w:rsidRPr="00C84107">
        <w:rPr>
          <w:rFonts w:eastAsia="Times New Roman" w:cs="Helvetica"/>
          <w:sz w:val="24"/>
          <w:szCs w:val="24"/>
          <w:lang w:eastAsia="it-IT"/>
        </w:rPr>
        <w:t>semiotic</w:t>
      </w:r>
      <w:r w:rsidR="000E5129">
        <w:rPr>
          <w:rFonts w:eastAsia="Times New Roman" w:cs="Helvetica"/>
          <w:sz w:val="24"/>
          <w:szCs w:val="24"/>
          <w:lang w:eastAsia="it-IT"/>
        </w:rPr>
        <w:t>o-scientifiche</w:t>
      </w:r>
      <w:proofErr w:type="spellEnd"/>
      <w:r w:rsidR="000E5129">
        <w:rPr>
          <w:rFonts w:eastAsia="Times New Roman" w:cs="Helvetica"/>
          <w:sz w:val="24"/>
          <w:szCs w:val="24"/>
          <w:lang w:eastAsia="it-IT"/>
        </w:rPr>
        <w:t xml:space="preserve"> e sketch frutto de</w:t>
      </w:r>
      <w:r w:rsidRPr="00C84107">
        <w:rPr>
          <w:rFonts w:eastAsia="Times New Roman" w:cs="Helvetica"/>
          <w:sz w:val="24"/>
          <w:szCs w:val="24"/>
          <w:lang w:eastAsia="it-IT"/>
        </w:rPr>
        <w:t xml:space="preserve">ll’improvvisazione </w:t>
      </w:r>
      <w:r w:rsidR="006D5F2E">
        <w:rPr>
          <w:rFonts w:eastAsia="Times New Roman" w:cs="Helvetica"/>
          <w:sz w:val="24"/>
          <w:szCs w:val="24"/>
          <w:lang w:eastAsia="it-IT"/>
        </w:rPr>
        <w:t xml:space="preserve">che </w:t>
      </w:r>
      <w:r w:rsidRPr="00C84107">
        <w:rPr>
          <w:rFonts w:eastAsia="Times New Roman" w:cs="Helvetica"/>
          <w:sz w:val="24"/>
          <w:szCs w:val="24"/>
          <w:lang w:eastAsia="it-IT"/>
        </w:rPr>
        <w:t>regalano una serata di diverti</w:t>
      </w:r>
      <w:r w:rsidR="006D5F2E">
        <w:rPr>
          <w:rFonts w:eastAsia="Times New Roman" w:cs="Helvetica"/>
          <w:sz w:val="24"/>
          <w:szCs w:val="24"/>
          <w:lang w:eastAsia="it-IT"/>
        </w:rPr>
        <w:t>mento</w:t>
      </w:r>
      <w:r w:rsidR="000E5129">
        <w:rPr>
          <w:rFonts w:eastAsia="Times New Roman" w:cs="Helvetica"/>
          <w:sz w:val="24"/>
          <w:szCs w:val="24"/>
          <w:lang w:eastAsia="it-IT"/>
        </w:rPr>
        <w:t xml:space="preserve">, durante la quale sarà svelato </w:t>
      </w:r>
      <w:r w:rsidRPr="000E5129">
        <w:rPr>
          <w:rFonts w:eastAsia="Times New Roman" w:cs="Helvetica"/>
          <w:i/>
          <w:sz w:val="24"/>
          <w:szCs w:val="24"/>
          <w:lang w:eastAsia="it-IT"/>
        </w:rPr>
        <w:t>tutto quello che volevate sapere sul vino e non avete mai osato ch</w:t>
      </w:r>
      <w:r w:rsidR="000E5129" w:rsidRPr="000E5129">
        <w:rPr>
          <w:rFonts w:eastAsia="Times New Roman" w:cs="Helvetica"/>
          <w:i/>
          <w:sz w:val="24"/>
          <w:szCs w:val="24"/>
          <w:lang w:eastAsia="it-IT"/>
        </w:rPr>
        <w:t>iedere</w:t>
      </w:r>
      <w:r w:rsidRPr="00C84107">
        <w:rPr>
          <w:rFonts w:eastAsia="Times New Roman" w:cs="Helvetica"/>
          <w:sz w:val="24"/>
          <w:szCs w:val="24"/>
          <w:lang w:eastAsia="it-IT"/>
        </w:rPr>
        <w:t xml:space="preserve"> (in enoteca).</w:t>
      </w:r>
    </w:p>
    <w:p w:rsidR="00AE70C5" w:rsidRDefault="00AE70C5" w:rsidP="006D5F2E">
      <w:pPr>
        <w:spacing w:after="0" w:line="240" w:lineRule="auto"/>
        <w:jc w:val="both"/>
        <w:rPr>
          <w:rFonts w:eastAsia="Times New Roman" w:cs="Helvetica"/>
          <w:sz w:val="24"/>
          <w:szCs w:val="24"/>
          <w:lang w:eastAsia="it-IT"/>
        </w:rPr>
      </w:pPr>
    </w:p>
    <w:p w:rsidR="00D67723" w:rsidRDefault="00D67723" w:rsidP="003C11D1">
      <w:pPr>
        <w:spacing w:after="0" w:line="240" w:lineRule="auto"/>
        <w:jc w:val="both"/>
        <w:rPr>
          <w:rFonts w:eastAsia="Times New Roman" w:cs="Helvetica"/>
          <w:sz w:val="24"/>
          <w:szCs w:val="24"/>
          <w:lang w:eastAsia="it-IT"/>
        </w:rPr>
      </w:pPr>
      <w:r w:rsidRPr="00C84107">
        <w:rPr>
          <w:rFonts w:eastAsia="Times New Roman" w:cs="Helvetica"/>
          <w:b/>
          <w:sz w:val="24"/>
          <w:szCs w:val="24"/>
          <w:lang w:eastAsia="it-IT"/>
        </w:rPr>
        <w:t>I biglietti sono disponibili</w:t>
      </w:r>
      <w:r w:rsidR="003C11D1">
        <w:rPr>
          <w:rFonts w:eastAsia="Times New Roman" w:cs="Helvetica"/>
          <w:sz w:val="24"/>
          <w:szCs w:val="24"/>
          <w:lang w:eastAsia="it-IT"/>
        </w:rPr>
        <w:t xml:space="preserve"> sul </w:t>
      </w:r>
      <w:r w:rsidRPr="00C84107">
        <w:rPr>
          <w:rFonts w:eastAsia="Times New Roman" w:cs="Helvetica"/>
          <w:sz w:val="24"/>
          <w:szCs w:val="24"/>
          <w:lang w:eastAsia="it-IT"/>
        </w:rPr>
        <w:t>sito </w:t>
      </w:r>
      <w:hyperlink r:id="rId13" w:tgtFrame="_blank" w:history="1">
        <w:r w:rsidRPr="00D67723">
          <w:rPr>
            <w:rFonts w:eastAsia="Times New Roman" w:cs="Helvetica"/>
            <w:sz w:val="24"/>
            <w:szCs w:val="24"/>
            <w:lang w:eastAsia="it-IT"/>
          </w:rPr>
          <w:t>Eventbrite</w:t>
        </w:r>
      </w:hyperlink>
      <w:r w:rsidRPr="00D67723">
        <w:rPr>
          <w:rFonts w:eastAsia="Times New Roman" w:cs="Helvetica"/>
          <w:sz w:val="24"/>
          <w:szCs w:val="24"/>
          <w:lang w:eastAsia="it-IT"/>
        </w:rPr>
        <w:t xml:space="preserve"> (</w:t>
      </w:r>
      <w:hyperlink r:id="rId14" w:history="1">
        <w:r w:rsidR="003105F2" w:rsidRPr="006711B1">
          <w:rPr>
            <w:rStyle w:val="Collegamentoipertestuale"/>
            <w:rFonts w:eastAsia="Times New Roman" w:cs="Helvetica"/>
            <w:sz w:val="24"/>
            <w:szCs w:val="24"/>
            <w:lang w:eastAsia="it-IT"/>
          </w:rPr>
          <w:t>https://www.eventbrite.it/e/biglietti-eyes-wine-shot-lo-spettacolo-degustazione-26732836634</w:t>
        </w:r>
      </w:hyperlink>
      <w:r w:rsidRPr="00D67723">
        <w:rPr>
          <w:rFonts w:eastAsia="Times New Roman" w:cs="Helvetica"/>
          <w:sz w:val="24"/>
          <w:szCs w:val="24"/>
          <w:lang w:eastAsia="it-IT"/>
        </w:rPr>
        <w:t>)</w:t>
      </w:r>
      <w:r w:rsidR="00E601EE">
        <w:rPr>
          <w:rFonts w:eastAsia="Times New Roman" w:cs="Helvetica"/>
          <w:sz w:val="24"/>
          <w:szCs w:val="24"/>
          <w:lang w:eastAsia="it-IT"/>
        </w:rPr>
        <w:t xml:space="preserve"> e la prenotazione è obbligatoria</w:t>
      </w:r>
      <w:r w:rsidR="00A80710">
        <w:rPr>
          <w:rFonts w:eastAsia="Times New Roman" w:cs="Helvetica"/>
          <w:sz w:val="24"/>
          <w:szCs w:val="24"/>
          <w:lang w:eastAsia="it-IT"/>
        </w:rPr>
        <w:t>.</w:t>
      </w:r>
      <w:r w:rsidR="00E601EE">
        <w:rPr>
          <w:rFonts w:eastAsia="Times New Roman" w:cs="Helvetica"/>
          <w:sz w:val="24"/>
          <w:szCs w:val="24"/>
          <w:lang w:eastAsia="it-IT"/>
        </w:rPr>
        <w:t xml:space="preserve"> Posto unico 20 euro, quota speciale socie e soci Donne della Vite </w:t>
      </w:r>
      <w:r w:rsidR="008A5ED8" w:rsidRPr="007452A6">
        <w:rPr>
          <w:rFonts w:eastAsia="Times New Roman" w:cs="Helvetica"/>
          <w:sz w:val="24"/>
          <w:szCs w:val="24"/>
          <w:lang w:eastAsia="it-IT"/>
        </w:rPr>
        <w:t>10</w:t>
      </w:r>
      <w:r w:rsidR="00E601EE" w:rsidRPr="007452A6">
        <w:rPr>
          <w:rFonts w:eastAsia="Times New Roman" w:cs="Helvetica"/>
          <w:sz w:val="24"/>
          <w:szCs w:val="24"/>
          <w:lang w:eastAsia="it-IT"/>
        </w:rPr>
        <w:t xml:space="preserve"> euro</w:t>
      </w:r>
      <w:r w:rsidR="00E601EE">
        <w:rPr>
          <w:rFonts w:eastAsia="Times New Roman" w:cs="Helvetica"/>
          <w:sz w:val="24"/>
          <w:szCs w:val="24"/>
          <w:lang w:eastAsia="it-IT"/>
        </w:rPr>
        <w:t xml:space="preserve">. Per informazioni ulteriori: </w:t>
      </w:r>
      <w:hyperlink r:id="rId15" w:history="1">
        <w:r w:rsidR="00E601EE" w:rsidRPr="00F51B23">
          <w:rPr>
            <w:rStyle w:val="Collegamentoipertestuale"/>
            <w:rFonts w:eastAsia="Times New Roman" w:cs="Helvetica"/>
            <w:sz w:val="24"/>
            <w:szCs w:val="24"/>
            <w:lang w:eastAsia="it-IT"/>
          </w:rPr>
          <w:t>info@donnedellavite.com</w:t>
        </w:r>
      </w:hyperlink>
      <w:r w:rsidR="00E601EE">
        <w:rPr>
          <w:rFonts w:eastAsia="Times New Roman" w:cs="Helvetica"/>
          <w:sz w:val="24"/>
          <w:szCs w:val="24"/>
          <w:lang w:eastAsia="it-IT"/>
        </w:rPr>
        <w:t>; 33344 86403; 3351275439.</w:t>
      </w:r>
    </w:p>
    <w:p w:rsidR="003105F2" w:rsidRPr="000D0F63" w:rsidRDefault="003105F2" w:rsidP="003C11D1">
      <w:pPr>
        <w:spacing w:after="0" w:line="240" w:lineRule="auto"/>
        <w:jc w:val="both"/>
        <w:rPr>
          <w:rFonts w:eastAsia="Times New Roman" w:cs="Helvetica"/>
          <w:sz w:val="18"/>
          <w:szCs w:val="24"/>
          <w:lang w:eastAsia="it-IT"/>
        </w:rPr>
      </w:pPr>
    </w:p>
    <w:p w:rsidR="00D67723" w:rsidRPr="00C84107" w:rsidRDefault="00D67723" w:rsidP="003C11D1">
      <w:pPr>
        <w:spacing w:after="0" w:line="240" w:lineRule="auto"/>
        <w:jc w:val="both"/>
        <w:rPr>
          <w:rFonts w:eastAsia="Times New Roman" w:cs="Helvetica"/>
          <w:b/>
          <w:sz w:val="24"/>
          <w:szCs w:val="24"/>
          <w:lang w:eastAsia="it-IT"/>
        </w:rPr>
      </w:pPr>
      <w:r w:rsidRPr="00C84107">
        <w:rPr>
          <w:rFonts w:eastAsia="Times New Roman" w:cs="Helvetica"/>
          <w:b/>
          <w:sz w:val="24"/>
          <w:szCs w:val="24"/>
          <w:lang w:eastAsia="it-IT"/>
        </w:rPr>
        <w:t>Come arrivare:</w:t>
      </w:r>
    </w:p>
    <w:p w:rsidR="00181D9A" w:rsidRDefault="00D67723" w:rsidP="003C11D1">
      <w:pPr>
        <w:spacing w:after="0" w:line="240" w:lineRule="auto"/>
        <w:rPr>
          <w:rFonts w:eastAsia="Times New Roman" w:cs="Helvetica"/>
          <w:sz w:val="24"/>
          <w:szCs w:val="24"/>
          <w:lang w:eastAsia="it-IT"/>
        </w:rPr>
      </w:pPr>
      <w:r w:rsidRPr="00C84107">
        <w:rPr>
          <w:rFonts w:eastAsia="Times New Roman" w:cs="Helvetica"/>
          <w:sz w:val="24"/>
          <w:szCs w:val="24"/>
          <w:lang w:eastAsia="it-IT"/>
        </w:rPr>
        <w:t xml:space="preserve">Uscire a Grosseto Sud, girare a destra per Scansano - </w:t>
      </w:r>
      <w:proofErr w:type="spellStart"/>
      <w:r w:rsidRPr="00C84107">
        <w:rPr>
          <w:rFonts w:eastAsia="Times New Roman" w:cs="Helvetica"/>
          <w:sz w:val="24"/>
          <w:szCs w:val="24"/>
          <w:lang w:eastAsia="it-IT"/>
        </w:rPr>
        <w:t>Istia</w:t>
      </w:r>
      <w:proofErr w:type="spellEnd"/>
      <w:r w:rsidRPr="00C84107">
        <w:rPr>
          <w:rFonts w:eastAsia="Times New Roman" w:cs="Helvetica"/>
          <w:sz w:val="24"/>
          <w:szCs w:val="24"/>
          <w:lang w:eastAsia="it-IT"/>
        </w:rPr>
        <w:t xml:space="preserve"> d'Ombrone. Dopo circa 2,5 km vi troverete a un bivio, svoltate a destra seguendo le indicazioni per Poggio la Mozza: dal bivio proseguite per circa 3 km e dopo aver passato un piccolo ponte imboccate la prima strada bianca che troverete alla vostra destra. Continuate per ancora circa 800 metri fino a trovare il cancello dell'Azienda </w:t>
      </w:r>
      <w:proofErr w:type="spellStart"/>
      <w:r w:rsidRPr="00C84107">
        <w:rPr>
          <w:rFonts w:eastAsia="Times New Roman" w:cs="Helvetica"/>
          <w:sz w:val="24"/>
          <w:szCs w:val="24"/>
          <w:lang w:eastAsia="it-IT"/>
        </w:rPr>
        <w:t>Val</w:t>
      </w:r>
      <w:proofErr w:type="spellEnd"/>
      <w:r w:rsidRPr="00C84107">
        <w:rPr>
          <w:rFonts w:eastAsia="Times New Roman" w:cs="Helvetica"/>
          <w:sz w:val="24"/>
          <w:szCs w:val="24"/>
          <w:lang w:eastAsia="it-IT"/>
        </w:rPr>
        <w:t xml:space="preserve"> delle Rose</w:t>
      </w:r>
      <w:r w:rsidR="00A80710">
        <w:rPr>
          <w:rFonts w:eastAsia="Times New Roman" w:cs="Helvetica"/>
          <w:sz w:val="24"/>
          <w:szCs w:val="24"/>
          <w:lang w:eastAsia="it-IT"/>
        </w:rPr>
        <w:t>.</w:t>
      </w:r>
    </w:p>
    <w:p w:rsidR="003C11D1" w:rsidRPr="000D0F63" w:rsidRDefault="003C11D1" w:rsidP="003C11D1">
      <w:pPr>
        <w:spacing w:after="0" w:line="240" w:lineRule="auto"/>
        <w:rPr>
          <w:rFonts w:eastAsia="Times New Roman" w:cs="Helvetica"/>
          <w:sz w:val="18"/>
          <w:szCs w:val="24"/>
          <w:lang w:eastAsia="it-IT"/>
        </w:rPr>
      </w:pPr>
    </w:p>
    <w:p w:rsidR="00B83B7B" w:rsidRPr="001E06C4" w:rsidRDefault="00B83B7B" w:rsidP="00683C9A">
      <w:pPr>
        <w:spacing w:after="0" w:line="240" w:lineRule="auto"/>
        <w:jc w:val="both"/>
        <w:rPr>
          <w:sz w:val="24"/>
          <w:szCs w:val="24"/>
        </w:rPr>
      </w:pPr>
      <w:r w:rsidRPr="001E06C4">
        <w:rPr>
          <w:b/>
          <w:sz w:val="24"/>
          <w:szCs w:val="24"/>
        </w:rPr>
        <w:t>Contatto per la stampa</w:t>
      </w:r>
      <w:r w:rsidRPr="001E06C4">
        <w:rPr>
          <w:sz w:val="24"/>
          <w:szCs w:val="24"/>
        </w:rPr>
        <w:t>:</w:t>
      </w:r>
    </w:p>
    <w:p w:rsidR="00B83B7B" w:rsidRPr="001E06C4" w:rsidRDefault="00B83B7B" w:rsidP="00683C9A">
      <w:pPr>
        <w:spacing w:after="0" w:line="240" w:lineRule="auto"/>
        <w:jc w:val="both"/>
        <w:rPr>
          <w:sz w:val="24"/>
          <w:szCs w:val="24"/>
        </w:rPr>
      </w:pPr>
      <w:r w:rsidRPr="001E06C4">
        <w:rPr>
          <w:sz w:val="24"/>
          <w:szCs w:val="24"/>
        </w:rPr>
        <w:t xml:space="preserve">Clementina Palese - </w:t>
      </w:r>
      <w:r w:rsidRPr="001E06C4">
        <w:rPr>
          <w:i/>
          <w:sz w:val="24"/>
          <w:szCs w:val="24"/>
        </w:rPr>
        <w:t>giornalista professionista</w:t>
      </w:r>
    </w:p>
    <w:p w:rsidR="00B83B7B" w:rsidRPr="000F3581" w:rsidRDefault="00B83B7B" w:rsidP="00683C9A">
      <w:pPr>
        <w:spacing w:after="0" w:line="240" w:lineRule="auto"/>
        <w:jc w:val="both"/>
        <w:rPr>
          <w:sz w:val="24"/>
          <w:szCs w:val="24"/>
        </w:rPr>
      </w:pPr>
      <w:r w:rsidRPr="001E06C4">
        <w:rPr>
          <w:sz w:val="24"/>
          <w:szCs w:val="24"/>
        </w:rPr>
        <w:t>347.7350851</w:t>
      </w:r>
      <w:r w:rsidR="001B0C8C">
        <w:rPr>
          <w:sz w:val="24"/>
          <w:szCs w:val="24"/>
        </w:rPr>
        <w:t xml:space="preserve">  </w:t>
      </w:r>
      <w:r w:rsidR="007452A6" w:rsidRPr="007452A6">
        <w:rPr>
          <w:sz w:val="24"/>
          <w:szCs w:val="24"/>
        </w:rPr>
        <w:t>clementina.palese@gmail</w:t>
      </w:r>
      <w:r w:rsidR="007452A6">
        <w:rPr>
          <w:sz w:val="24"/>
          <w:szCs w:val="24"/>
        </w:rPr>
        <w:t>.com</w:t>
      </w:r>
    </w:p>
    <w:p w:rsidR="003C11D1" w:rsidRPr="007062C3" w:rsidRDefault="007C7A5E" w:rsidP="007062C3">
      <w:pPr>
        <w:spacing w:after="0" w:line="240" w:lineRule="auto"/>
        <w:jc w:val="both"/>
        <w:rPr>
          <w:sz w:val="24"/>
          <w:szCs w:val="24"/>
        </w:rPr>
      </w:pPr>
      <w:r w:rsidRPr="001E06C4">
        <w:rPr>
          <w:sz w:val="24"/>
          <w:szCs w:val="24"/>
        </w:rPr>
        <w:t>F</w:t>
      </w:r>
      <w:r w:rsidR="00B83B7B" w:rsidRPr="001E06C4">
        <w:rPr>
          <w:sz w:val="24"/>
          <w:szCs w:val="24"/>
        </w:rPr>
        <w:t xml:space="preserve">oto in alta definizione </w:t>
      </w:r>
      <w:r w:rsidR="00D821AB" w:rsidRPr="001E06C4">
        <w:rPr>
          <w:sz w:val="24"/>
          <w:szCs w:val="24"/>
        </w:rPr>
        <w:t xml:space="preserve">e altre informazioni </w:t>
      </w:r>
      <w:r w:rsidR="00B83B7B" w:rsidRPr="001E06C4">
        <w:rPr>
          <w:sz w:val="24"/>
          <w:szCs w:val="24"/>
        </w:rPr>
        <w:t xml:space="preserve">sono disponibili sul sito </w:t>
      </w:r>
      <w:hyperlink r:id="rId16" w:history="1">
        <w:r w:rsidR="00B83B7B" w:rsidRPr="001E06C4">
          <w:rPr>
            <w:sz w:val="24"/>
            <w:szCs w:val="24"/>
          </w:rPr>
          <w:t>www.donnedellavite.com</w:t>
        </w:r>
      </w:hyperlink>
      <w:r w:rsidR="00B83B7B" w:rsidRPr="001E06C4">
        <w:rPr>
          <w:sz w:val="24"/>
          <w:szCs w:val="24"/>
        </w:rPr>
        <w:t xml:space="preserve"> nell’area dedicata alla stampa.</w:t>
      </w:r>
    </w:p>
    <w:p w:rsidR="003C11D1" w:rsidRDefault="003C11D1" w:rsidP="003C11D1">
      <w:pPr>
        <w:shd w:val="clear" w:color="auto" w:fill="FFFFFF"/>
        <w:spacing w:after="0" w:line="240" w:lineRule="auto"/>
        <w:jc w:val="center"/>
        <w:rPr>
          <w:rFonts w:eastAsia="Times New Roman" w:cs="Helvetica"/>
          <w:b/>
          <w:color w:val="76923C" w:themeColor="accent3" w:themeShade="BF"/>
          <w:sz w:val="24"/>
          <w:szCs w:val="24"/>
          <w:lang w:eastAsia="it-IT"/>
        </w:rPr>
      </w:pPr>
      <w:r w:rsidRPr="003C11D1">
        <w:rPr>
          <w:rFonts w:eastAsia="Times New Roman" w:cs="Helvetica"/>
          <w:b/>
          <w:noProof/>
          <w:color w:val="76923C" w:themeColor="accent3" w:themeShade="BF"/>
          <w:sz w:val="24"/>
          <w:szCs w:val="24"/>
          <w:lang w:eastAsia="it-IT"/>
        </w:rPr>
        <w:lastRenderedPageBreak/>
        <w:drawing>
          <wp:inline distT="0" distB="0" distL="0" distR="0">
            <wp:extent cx="1056216" cy="809102"/>
            <wp:effectExtent l="19050" t="0" r="0" b="0"/>
            <wp:docPr id="2" name="Immagine 1" descr="\\w2k3uiv02\f.piccoli$\Donne_della_Vite\Loghi\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2k3uiv02\f.piccoli$\Donne_della_Vite\Loghi\Immagine.png"/>
                    <pic:cNvPicPr>
                      <a:picLocks noChangeAspect="1" noChangeArrowheads="1"/>
                    </pic:cNvPicPr>
                  </pic:nvPicPr>
                  <pic:blipFill>
                    <a:blip r:embed="rId6" cstate="print"/>
                    <a:srcRect/>
                    <a:stretch>
                      <a:fillRect/>
                    </a:stretch>
                  </pic:blipFill>
                  <pic:spPr bwMode="auto">
                    <a:xfrm>
                      <a:off x="0" y="0"/>
                      <a:ext cx="1070944" cy="820384"/>
                    </a:xfrm>
                    <a:prstGeom prst="rect">
                      <a:avLst/>
                    </a:prstGeom>
                    <a:noFill/>
                    <a:ln w="9525">
                      <a:noFill/>
                      <a:miter lim="800000"/>
                      <a:headEnd/>
                      <a:tailEnd/>
                    </a:ln>
                  </pic:spPr>
                </pic:pic>
              </a:graphicData>
            </a:graphic>
          </wp:inline>
        </w:drawing>
      </w:r>
    </w:p>
    <w:p w:rsidR="003C11D1" w:rsidRDefault="003C11D1" w:rsidP="000F3581">
      <w:pPr>
        <w:shd w:val="clear" w:color="auto" w:fill="FFFFFF"/>
        <w:spacing w:after="0" w:line="240" w:lineRule="auto"/>
        <w:jc w:val="both"/>
        <w:rPr>
          <w:rFonts w:eastAsia="Times New Roman" w:cs="Helvetica"/>
          <w:b/>
          <w:color w:val="76923C" w:themeColor="accent3" w:themeShade="BF"/>
          <w:sz w:val="24"/>
          <w:szCs w:val="24"/>
          <w:lang w:eastAsia="it-IT"/>
        </w:rPr>
      </w:pPr>
    </w:p>
    <w:p w:rsidR="00B05999" w:rsidRPr="000D0F63" w:rsidRDefault="00B05999" w:rsidP="000F3581">
      <w:pPr>
        <w:shd w:val="clear" w:color="auto" w:fill="FFFFFF"/>
        <w:spacing w:after="0" w:line="240" w:lineRule="auto"/>
        <w:jc w:val="both"/>
        <w:rPr>
          <w:rFonts w:eastAsia="Times New Roman" w:cs="Helvetica"/>
          <w:b/>
          <w:color w:val="4F6228" w:themeColor="accent3" w:themeShade="80"/>
          <w:sz w:val="24"/>
          <w:szCs w:val="24"/>
          <w:lang w:eastAsia="it-IT"/>
        </w:rPr>
      </w:pPr>
      <w:r w:rsidRPr="000D0F63">
        <w:rPr>
          <w:rFonts w:eastAsia="Times New Roman" w:cs="Helvetica"/>
          <w:b/>
          <w:color w:val="4F6228" w:themeColor="accent3" w:themeShade="80"/>
          <w:sz w:val="24"/>
          <w:szCs w:val="24"/>
          <w:lang w:eastAsia="it-IT"/>
        </w:rPr>
        <w:t>DONNE DELLA VITE, LA CARTA D’IDENTITÀ</w:t>
      </w:r>
    </w:p>
    <w:p w:rsidR="00B05999" w:rsidRPr="00B05999" w:rsidRDefault="00B05999" w:rsidP="000F3581">
      <w:pPr>
        <w:shd w:val="clear" w:color="auto" w:fill="FFFFFF"/>
        <w:spacing w:after="0" w:line="240" w:lineRule="auto"/>
        <w:jc w:val="both"/>
        <w:rPr>
          <w:rFonts w:eastAsia="Times New Roman" w:cs="Helvetica"/>
          <w:sz w:val="24"/>
          <w:szCs w:val="24"/>
          <w:lang w:eastAsia="it-IT"/>
        </w:rPr>
      </w:pPr>
      <w:r w:rsidRPr="00B05999">
        <w:rPr>
          <w:rFonts w:eastAsia="Times New Roman" w:cs="Helvetica"/>
          <w:sz w:val="24"/>
          <w:szCs w:val="24"/>
          <w:lang w:eastAsia="it-IT"/>
        </w:rPr>
        <w:t xml:space="preserve">Un «nuovo luogo» per guardare alla viticoltura e al vino ispirandosi a Etica, Estetica e Bellezza. Questa in estrema sintesi la descrizione di ciò che l’associazione Donne della Vite vuole rappresentare. Gli elementi caratterizzanti delle Donne della Vite sono strettamente legati all’esperienza delle fondatrici (Valeria Fasoli, presidente; Clementina Palese, vicepresidente; Alessandra Biondi Bartolini, Costanza Fregoni, Laura Passera, Giulia </w:t>
      </w:r>
      <w:proofErr w:type="spellStart"/>
      <w:r w:rsidRPr="00B05999">
        <w:rPr>
          <w:rFonts w:eastAsia="Times New Roman" w:cs="Helvetica"/>
          <w:sz w:val="24"/>
          <w:szCs w:val="24"/>
          <w:lang w:eastAsia="it-IT"/>
        </w:rPr>
        <w:t>Tamai</w:t>
      </w:r>
      <w:proofErr w:type="spellEnd"/>
      <w:r w:rsidRPr="00B05999">
        <w:rPr>
          <w:rFonts w:eastAsia="Times New Roman" w:cs="Helvetica"/>
          <w:sz w:val="24"/>
          <w:szCs w:val="24"/>
          <w:lang w:eastAsia="it-IT"/>
        </w:rPr>
        <w:t xml:space="preserve"> e Lorena </w:t>
      </w:r>
      <w:proofErr w:type="spellStart"/>
      <w:r w:rsidRPr="00B05999">
        <w:rPr>
          <w:rFonts w:eastAsia="Times New Roman" w:cs="Helvetica"/>
          <w:sz w:val="24"/>
          <w:szCs w:val="24"/>
          <w:lang w:eastAsia="it-IT"/>
        </w:rPr>
        <w:t>Troccoli</w:t>
      </w:r>
      <w:proofErr w:type="spellEnd"/>
      <w:r w:rsidRPr="00B05999">
        <w:rPr>
          <w:rFonts w:eastAsia="Times New Roman" w:cs="Helvetica"/>
          <w:sz w:val="24"/>
          <w:szCs w:val="24"/>
          <w:lang w:eastAsia="it-IT"/>
        </w:rPr>
        <w:t>), tutte agronome di formazione che poi hanno intrapreso percorsi professionali differenti in questo stesso ambito.</w:t>
      </w:r>
    </w:p>
    <w:p w:rsidR="00B05999" w:rsidRPr="00B05999" w:rsidRDefault="00B05999" w:rsidP="000F3581">
      <w:pPr>
        <w:shd w:val="clear" w:color="auto" w:fill="FFFFFF"/>
        <w:spacing w:after="0" w:line="240" w:lineRule="auto"/>
        <w:jc w:val="both"/>
        <w:rPr>
          <w:rFonts w:eastAsia="Times New Roman" w:cs="Helvetica"/>
          <w:sz w:val="24"/>
          <w:szCs w:val="24"/>
          <w:lang w:eastAsia="it-IT"/>
        </w:rPr>
      </w:pPr>
      <w:r w:rsidRPr="00B05999">
        <w:rPr>
          <w:rFonts w:eastAsia="Times New Roman" w:cs="Helvetica"/>
          <w:sz w:val="24"/>
          <w:szCs w:val="24"/>
          <w:lang w:eastAsia="it-IT"/>
        </w:rPr>
        <w:t xml:space="preserve">Il loro nome, Donne della Vite, racchiude ciò che sono e il filo conduttore delle loro attività. Sono donne, e su questo non c'è alcun dubbio, hanno sogni, ideali e voglia di cambiamento nel solco dell’Etica, nei rapporti reciproci e nella loro professione, dell’Estetica, come conoscenza del </w:t>
      </w:r>
      <w:hyperlink r:id="rId17" w:tooltip="Bello" w:history="1">
        <w:r w:rsidRPr="00B05999">
          <w:rPr>
            <w:rFonts w:eastAsia="Times New Roman" w:cs="Helvetica"/>
            <w:sz w:val="24"/>
            <w:szCs w:val="24"/>
            <w:lang w:eastAsia="it-IT"/>
          </w:rPr>
          <w:t>bello</w:t>
        </w:r>
      </w:hyperlink>
      <w:r w:rsidRPr="00B05999">
        <w:rPr>
          <w:rFonts w:eastAsia="Times New Roman" w:cs="Helvetica"/>
          <w:sz w:val="24"/>
          <w:szCs w:val="24"/>
          <w:lang w:eastAsia="it-IT"/>
        </w:rPr>
        <w:t xml:space="preserve"> </w:t>
      </w:r>
      <w:hyperlink r:id="rId18" w:tooltip="Natura" w:history="1">
        <w:r w:rsidRPr="00B05999">
          <w:rPr>
            <w:rFonts w:eastAsia="Times New Roman" w:cs="Helvetica"/>
            <w:sz w:val="24"/>
            <w:szCs w:val="24"/>
            <w:lang w:eastAsia="it-IT"/>
          </w:rPr>
          <w:t>naturale</w:t>
        </w:r>
      </w:hyperlink>
      <w:r w:rsidRPr="00B05999">
        <w:rPr>
          <w:rFonts w:eastAsia="Times New Roman" w:cs="Helvetica"/>
          <w:sz w:val="24"/>
          <w:szCs w:val="24"/>
          <w:lang w:eastAsia="it-IT"/>
        </w:rPr>
        <w:t xml:space="preserve">, </w:t>
      </w:r>
      <w:hyperlink r:id="rId19" w:tooltip="Arte" w:history="1">
        <w:r w:rsidRPr="00B05999">
          <w:rPr>
            <w:rFonts w:eastAsia="Times New Roman" w:cs="Helvetica"/>
            <w:sz w:val="24"/>
            <w:szCs w:val="24"/>
            <w:lang w:eastAsia="it-IT"/>
          </w:rPr>
          <w:t>artistico</w:t>
        </w:r>
      </w:hyperlink>
      <w:r w:rsidRPr="00B05999">
        <w:rPr>
          <w:rFonts w:eastAsia="Times New Roman" w:cs="Helvetica"/>
          <w:sz w:val="24"/>
          <w:szCs w:val="24"/>
          <w:lang w:eastAsia="it-IT"/>
        </w:rPr>
        <w:t xml:space="preserve"> e </w:t>
      </w:r>
      <w:hyperlink r:id="rId20" w:tooltip="Scienza" w:history="1">
        <w:r w:rsidRPr="00B05999">
          <w:rPr>
            <w:rFonts w:eastAsia="Times New Roman" w:cs="Helvetica"/>
            <w:sz w:val="24"/>
            <w:szCs w:val="24"/>
            <w:lang w:eastAsia="it-IT"/>
          </w:rPr>
          <w:t>scientifico</w:t>
        </w:r>
      </w:hyperlink>
      <w:r w:rsidRPr="00B05999">
        <w:rPr>
          <w:rFonts w:eastAsia="Times New Roman" w:cs="Helvetica"/>
          <w:sz w:val="24"/>
          <w:szCs w:val="24"/>
          <w:lang w:eastAsia="it-IT"/>
        </w:rPr>
        <w:t>, e della Bellezza</w:t>
      </w:r>
      <w:r w:rsidR="007062C3">
        <w:rPr>
          <w:rFonts w:eastAsia="Times New Roman" w:cs="Helvetica"/>
          <w:sz w:val="24"/>
          <w:szCs w:val="24"/>
          <w:lang w:eastAsia="it-IT"/>
        </w:rPr>
        <w:t>, da esprimere e da promuovere.</w:t>
      </w:r>
    </w:p>
    <w:p w:rsidR="00B05999" w:rsidRPr="00B05999" w:rsidRDefault="00B05999" w:rsidP="000F3581">
      <w:pPr>
        <w:shd w:val="clear" w:color="auto" w:fill="FFFFFF"/>
        <w:spacing w:after="0" w:line="240" w:lineRule="auto"/>
        <w:jc w:val="both"/>
        <w:rPr>
          <w:rFonts w:eastAsia="Times New Roman" w:cs="Helvetica"/>
          <w:sz w:val="24"/>
          <w:szCs w:val="24"/>
          <w:lang w:eastAsia="it-IT"/>
        </w:rPr>
      </w:pPr>
      <w:r w:rsidRPr="00B05999">
        <w:rPr>
          <w:rFonts w:eastAsia="Times New Roman" w:cs="Helvetica"/>
          <w:sz w:val="24"/>
          <w:szCs w:val="24"/>
          <w:lang w:eastAsia="it-IT"/>
        </w:rPr>
        <w:t>L’associazione si rivolge a tutte le donne del settore vitivinicolo dalla terra (la vite appunto) al consumo senza tralasciare nessuna persona che fa parte di questa filiera; si rivolge alle agronome, ma anche a ricercatrici, tecniche, giornaliste, enologhe, trattoriste, agenti commerciali, direttori, operatrici agricole, ecc. E</w:t>
      </w:r>
      <w:r w:rsidR="00C63217">
        <w:rPr>
          <w:rFonts w:eastAsia="Times New Roman" w:cs="Helvetica"/>
          <w:sz w:val="24"/>
          <w:szCs w:val="24"/>
          <w:lang w:eastAsia="it-IT"/>
        </w:rPr>
        <w:t xml:space="preserve"> non sono esclusi gli uomini. </w:t>
      </w:r>
      <w:r w:rsidR="00C63217" w:rsidRPr="00C63217">
        <w:rPr>
          <w:rFonts w:eastAsia="Times New Roman" w:cs="Times New Roman"/>
          <w:sz w:val="24"/>
          <w:szCs w:val="24"/>
          <w:lang w:eastAsia="it-IT"/>
        </w:rPr>
        <w:t>È</w:t>
      </w:r>
      <w:r w:rsidRPr="00B05999">
        <w:rPr>
          <w:rFonts w:eastAsia="Times New Roman" w:cs="Helvetica"/>
          <w:sz w:val="24"/>
          <w:szCs w:val="24"/>
          <w:lang w:eastAsia="it-IT"/>
        </w:rPr>
        <w:t xml:space="preserve"> nata con l’obiettivo di creare un punto di riferimento e un’occasione di aggregazione per le donne che operano nel mondo vitivinicolo, in cui raramente si trovano a lavorare insieme e a condividere progetti, e per valorizzarne il ruolo in un settore in cui sensibilità, capacità e professionalità femminili rischiano di non essere co</w:t>
      </w:r>
      <w:r w:rsidR="007062C3">
        <w:rPr>
          <w:rFonts w:eastAsia="Times New Roman" w:cs="Helvetica"/>
          <w:sz w:val="24"/>
          <w:szCs w:val="24"/>
          <w:lang w:eastAsia="it-IT"/>
        </w:rPr>
        <w:t>mprese in tutto il loro valore.</w:t>
      </w:r>
    </w:p>
    <w:p w:rsidR="0081261B" w:rsidRPr="00AA74EE" w:rsidRDefault="00B05999" w:rsidP="00AA74EE">
      <w:pPr>
        <w:shd w:val="clear" w:color="auto" w:fill="FFFFFF"/>
        <w:spacing w:after="0" w:line="240" w:lineRule="auto"/>
        <w:jc w:val="both"/>
        <w:rPr>
          <w:rFonts w:eastAsia="Times New Roman" w:cs="Helvetica"/>
          <w:sz w:val="24"/>
          <w:szCs w:val="24"/>
          <w:lang w:eastAsia="it-IT"/>
        </w:rPr>
      </w:pPr>
      <w:r w:rsidRPr="00B05999">
        <w:rPr>
          <w:rFonts w:eastAsia="Times New Roman" w:cs="Helvetica"/>
          <w:sz w:val="24"/>
          <w:szCs w:val="24"/>
          <w:lang w:eastAsia="it-IT"/>
        </w:rPr>
        <w:t>In questa visione ampia, nuova e articolata, le Donne della Vite hanno cominciato a proporre nuove e coinvolgenti attività culturali, formative e divulgative</w:t>
      </w:r>
      <w:r w:rsidR="001B0C8C">
        <w:rPr>
          <w:rFonts w:eastAsia="Times New Roman" w:cs="Helvetica"/>
          <w:sz w:val="24"/>
          <w:szCs w:val="24"/>
          <w:lang w:eastAsia="it-IT"/>
        </w:rPr>
        <w:t xml:space="preserve"> </w:t>
      </w:r>
      <w:r w:rsidRPr="00B05999">
        <w:rPr>
          <w:rFonts w:eastAsia="Times New Roman" w:cs="Helvetica"/>
          <w:sz w:val="24"/>
          <w:szCs w:val="24"/>
          <w:lang w:eastAsia="it-IT"/>
        </w:rPr>
        <w:t>con l’obiettivo di costruire una «rete culturale» di incontro e crescita nella quale condividere anche informazioni professionali, come ad esempio i risultati di sperimentazioni che spesso rimangono nei cassetti dei ricercatori.</w:t>
      </w:r>
    </w:p>
    <w:sectPr w:rsidR="0081261B" w:rsidRPr="00AA74EE" w:rsidSect="008B40D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psa Roman">
    <w:altName w:val="Capsa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C21E1"/>
    <w:multiLevelType w:val="hybridMultilevel"/>
    <w:tmpl w:val="0090D21C"/>
    <w:lvl w:ilvl="0" w:tplc="9574EB5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283"/>
  <w:drawingGridHorizontalSpacing w:val="110"/>
  <w:displayHorizontalDrawingGridEvery w:val="2"/>
  <w:characterSpacingControl w:val="doNotCompress"/>
  <w:compat/>
  <w:rsids>
    <w:rsidRoot w:val="007B2631"/>
    <w:rsid w:val="00010799"/>
    <w:rsid w:val="00011862"/>
    <w:rsid w:val="00014886"/>
    <w:rsid w:val="00023710"/>
    <w:rsid w:val="00026260"/>
    <w:rsid w:val="00027240"/>
    <w:rsid w:val="000324A8"/>
    <w:rsid w:val="00045F55"/>
    <w:rsid w:val="000513D6"/>
    <w:rsid w:val="000537CA"/>
    <w:rsid w:val="00056657"/>
    <w:rsid w:val="00076CCC"/>
    <w:rsid w:val="0009087E"/>
    <w:rsid w:val="00097EF8"/>
    <w:rsid w:val="000B5B49"/>
    <w:rsid w:val="000C13B0"/>
    <w:rsid w:val="000C2FE8"/>
    <w:rsid w:val="000C4745"/>
    <w:rsid w:val="000D0F63"/>
    <w:rsid w:val="000D15E0"/>
    <w:rsid w:val="000D45E2"/>
    <w:rsid w:val="000D7AAD"/>
    <w:rsid w:val="000E5129"/>
    <w:rsid w:val="000E7146"/>
    <w:rsid w:val="000F21A6"/>
    <w:rsid w:val="000F3581"/>
    <w:rsid w:val="001012B0"/>
    <w:rsid w:val="00107718"/>
    <w:rsid w:val="00110F79"/>
    <w:rsid w:val="00115A6D"/>
    <w:rsid w:val="001345E6"/>
    <w:rsid w:val="001504D0"/>
    <w:rsid w:val="00165452"/>
    <w:rsid w:val="0016658D"/>
    <w:rsid w:val="001708C4"/>
    <w:rsid w:val="00181D9A"/>
    <w:rsid w:val="00184AC9"/>
    <w:rsid w:val="00191959"/>
    <w:rsid w:val="00196A3B"/>
    <w:rsid w:val="001B0C8C"/>
    <w:rsid w:val="001B1699"/>
    <w:rsid w:val="001B2839"/>
    <w:rsid w:val="001C1E9F"/>
    <w:rsid w:val="001C2193"/>
    <w:rsid w:val="001C5F2A"/>
    <w:rsid w:val="001C6908"/>
    <w:rsid w:val="001D1ED8"/>
    <w:rsid w:val="001E06C4"/>
    <w:rsid w:val="00202706"/>
    <w:rsid w:val="0020668D"/>
    <w:rsid w:val="002163E2"/>
    <w:rsid w:val="00217CCA"/>
    <w:rsid w:val="00231A91"/>
    <w:rsid w:val="00237E60"/>
    <w:rsid w:val="002403E4"/>
    <w:rsid w:val="002418C9"/>
    <w:rsid w:val="00253269"/>
    <w:rsid w:val="00256AD8"/>
    <w:rsid w:val="00266036"/>
    <w:rsid w:val="00280C83"/>
    <w:rsid w:val="0028130D"/>
    <w:rsid w:val="00284F8B"/>
    <w:rsid w:val="002934C7"/>
    <w:rsid w:val="002977B4"/>
    <w:rsid w:val="002A285F"/>
    <w:rsid w:val="002A4FD7"/>
    <w:rsid w:val="002A636A"/>
    <w:rsid w:val="002B5A02"/>
    <w:rsid w:val="002C4FA4"/>
    <w:rsid w:val="002C603E"/>
    <w:rsid w:val="002D2AF6"/>
    <w:rsid w:val="002F4425"/>
    <w:rsid w:val="003006E0"/>
    <w:rsid w:val="003010EF"/>
    <w:rsid w:val="003032AC"/>
    <w:rsid w:val="003105F2"/>
    <w:rsid w:val="00320060"/>
    <w:rsid w:val="003424DF"/>
    <w:rsid w:val="00343D65"/>
    <w:rsid w:val="00347024"/>
    <w:rsid w:val="00350111"/>
    <w:rsid w:val="00361F58"/>
    <w:rsid w:val="003758FB"/>
    <w:rsid w:val="00376647"/>
    <w:rsid w:val="00382D99"/>
    <w:rsid w:val="00386A7B"/>
    <w:rsid w:val="00392166"/>
    <w:rsid w:val="00395D2E"/>
    <w:rsid w:val="003B0AEC"/>
    <w:rsid w:val="003C11D1"/>
    <w:rsid w:val="003C6917"/>
    <w:rsid w:val="003D412A"/>
    <w:rsid w:val="003E0793"/>
    <w:rsid w:val="003E4317"/>
    <w:rsid w:val="003F5982"/>
    <w:rsid w:val="003F7C6D"/>
    <w:rsid w:val="00402F53"/>
    <w:rsid w:val="00442118"/>
    <w:rsid w:val="00465B7D"/>
    <w:rsid w:val="00485D6D"/>
    <w:rsid w:val="00491D36"/>
    <w:rsid w:val="004A7BEE"/>
    <w:rsid w:val="004B143E"/>
    <w:rsid w:val="004B6B1D"/>
    <w:rsid w:val="004C2781"/>
    <w:rsid w:val="004C2B75"/>
    <w:rsid w:val="004E2AC2"/>
    <w:rsid w:val="004F0FE4"/>
    <w:rsid w:val="005069F8"/>
    <w:rsid w:val="005113F4"/>
    <w:rsid w:val="00522B2B"/>
    <w:rsid w:val="0052675E"/>
    <w:rsid w:val="00532995"/>
    <w:rsid w:val="005329B5"/>
    <w:rsid w:val="00550C8A"/>
    <w:rsid w:val="0055425B"/>
    <w:rsid w:val="00555501"/>
    <w:rsid w:val="0055773B"/>
    <w:rsid w:val="005601E3"/>
    <w:rsid w:val="00564C28"/>
    <w:rsid w:val="00592889"/>
    <w:rsid w:val="005931CD"/>
    <w:rsid w:val="005A6636"/>
    <w:rsid w:val="005B33E2"/>
    <w:rsid w:val="005B5EAE"/>
    <w:rsid w:val="005D0503"/>
    <w:rsid w:val="005D798D"/>
    <w:rsid w:val="005E38CD"/>
    <w:rsid w:val="006117DF"/>
    <w:rsid w:val="00613942"/>
    <w:rsid w:val="00613F7B"/>
    <w:rsid w:val="006225E9"/>
    <w:rsid w:val="0062309B"/>
    <w:rsid w:val="006308FA"/>
    <w:rsid w:val="00635D4C"/>
    <w:rsid w:val="0063620E"/>
    <w:rsid w:val="00641209"/>
    <w:rsid w:val="0064645A"/>
    <w:rsid w:val="006477D1"/>
    <w:rsid w:val="00652450"/>
    <w:rsid w:val="00652EE8"/>
    <w:rsid w:val="00666074"/>
    <w:rsid w:val="00683C9A"/>
    <w:rsid w:val="00696010"/>
    <w:rsid w:val="006A1F5D"/>
    <w:rsid w:val="006B16B3"/>
    <w:rsid w:val="006C2BA7"/>
    <w:rsid w:val="006D29F2"/>
    <w:rsid w:val="006D5F2E"/>
    <w:rsid w:val="006D6DEC"/>
    <w:rsid w:val="006D7556"/>
    <w:rsid w:val="006E49EA"/>
    <w:rsid w:val="006F0438"/>
    <w:rsid w:val="00701BF6"/>
    <w:rsid w:val="00704D06"/>
    <w:rsid w:val="007062C3"/>
    <w:rsid w:val="00714373"/>
    <w:rsid w:val="0073233B"/>
    <w:rsid w:val="00743707"/>
    <w:rsid w:val="007452A6"/>
    <w:rsid w:val="00757810"/>
    <w:rsid w:val="00763CFC"/>
    <w:rsid w:val="00766D65"/>
    <w:rsid w:val="007762D6"/>
    <w:rsid w:val="00780F58"/>
    <w:rsid w:val="007848F5"/>
    <w:rsid w:val="0079019F"/>
    <w:rsid w:val="00791105"/>
    <w:rsid w:val="00792313"/>
    <w:rsid w:val="007A4603"/>
    <w:rsid w:val="007B2631"/>
    <w:rsid w:val="007B64AC"/>
    <w:rsid w:val="007B69B6"/>
    <w:rsid w:val="007B74BA"/>
    <w:rsid w:val="007C7A5E"/>
    <w:rsid w:val="007D179F"/>
    <w:rsid w:val="007D5469"/>
    <w:rsid w:val="007D72AF"/>
    <w:rsid w:val="007E736F"/>
    <w:rsid w:val="007F2D35"/>
    <w:rsid w:val="007F54EA"/>
    <w:rsid w:val="007F6DC5"/>
    <w:rsid w:val="007F7637"/>
    <w:rsid w:val="00810AEF"/>
    <w:rsid w:val="008119C9"/>
    <w:rsid w:val="0081261B"/>
    <w:rsid w:val="00825F83"/>
    <w:rsid w:val="00850524"/>
    <w:rsid w:val="008521C6"/>
    <w:rsid w:val="00860A94"/>
    <w:rsid w:val="008701FD"/>
    <w:rsid w:val="008802B2"/>
    <w:rsid w:val="00881437"/>
    <w:rsid w:val="00886C96"/>
    <w:rsid w:val="008A0F94"/>
    <w:rsid w:val="008A5ED8"/>
    <w:rsid w:val="008B40D3"/>
    <w:rsid w:val="008B7674"/>
    <w:rsid w:val="008C3F16"/>
    <w:rsid w:val="008C4D40"/>
    <w:rsid w:val="008E2FBC"/>
    <w:rsid w:val="008F2FC9"/>
    <w:rsid w:val="00901E2C"/>
    <w:rsid w:val="00916379"/>
    <w:rsid w:val="009361A3"/>
    <w:rsid w:val="00944EB4"/>
    <w:rsid w:val="00945728"/>
    <w:rsid w:val="00950253"/>
    <w:rsid w:val="00950A3F"/>
    <w:rsid w:val="009538A5"/>
    <w:rsid w:val="00953D8C"/>
    <w:rsid w:val="00957956"/>
    <w:rsid w:val="00963E49"/>
    <w:rsid w:val="009721A6"/>
    <w:rsid w:val="0098105F"/>
    <w:rsid w:val="009810B3"/>
    <w:rsid w:val="009915CE"/>
    <w:rsid w:val="00994B55"/>
    <w:rsid w:val="009B2973"/>
    <w:rsid w:val="009D3F8C"/>
    <w:rsid w:val="009E4A61"/>
    <w:rsid w:val="00A00EC6"/>
    <w:rsid w:val="00A158BD"/>
    <w:rsid w:val="00A17D29"/>
    <w:rsid w:val="00A56EA4"/>
    <w:rsid w:val="00A735F8"/>
    <w:rsid w:val="00A80710"/>
    <w:rsid w:val="00A809F2"/>
    <w:rsid w:val="00A82A9C"/>
    <w:rsid w:val="00A87ED4"/>
    <w:rsid w:val="00A96B84"/>
    <w:rsid w:val="00AA74EE"/>
    <w:rsid w:val="00AB2CA4"/>
    <w:rsid w:val="00AB3260"/>
    <w:rsid w:val="00AB6549"/>
    <w:rsid w:val="00AC25EE"/>
    <w:rsid w:val="00AD0790"/>
    <w:rsid w:val="00AE70C5"/>
    <w:rsid w:val="00AF3A76"/>
    <w:rsid w:val="00AF7FC8"/>
    <w:rsid w:val="00B0023A"/>
    <w:rsid w:val="00B00A7A"/>
    <w:rsid w:val="00B03E69"/>
    <w:rsid w:val="00B05999"/>
    <w:rsid w:val="00B06DBB"/>
    <w:rsid w:val="00B17283"/>
    <w:rsid w:val="00B179F5"/>
    <w:rsid w:val="00B21F87"/>
    <w:rsid w:val="00B22109"/>
    <w:rsid w:val="00B25376"/>
    <w:rsid w:val="00B334FA"/>
    <w:rsid w:val="00B33F12"/>
    <w:rsid w:val="00B35CB5"/>
    <w:rsid w:val="00B377D9"/>
    <w:rsid w:val="00B41096"/>
    <w:rsid w:val="00B46812"/>
    <w:rsid w:val="00B56B46"/>
    <w:rsid w:val="00B5702B"/>
    <w:rsid w:val="00B6337F"/>
    <w:rsid w:val="00B64E72"/>
    <w:rsid w:val="00B83B7B"/>
    <w:rsid w:val="00B84041"/>
    <w:rsid w:val="00B90BC0"/>
    <w:rsid w:val="00BA0102"/>
    <w:rsid w:val="00BA3965"/>
    <w:rsid w:val="00BA52BF"/>
    <w:rsid w:val="00BA66E3"/>
    <w:rsid w:val="00BB5895"/>
    <w:rsid w:val="00BD17A3"/>
    <w:rsid w:val="00BD39A2"/>
    <w:rsid w:val="00BE1E38"/>
    <w:rsid w:val="00BF46C1"/>
    <w:rsid w:val="00C05DDC"/>
    <w:rsid w:val="00C2081B"/>
    <w:rsid w:val="00C20A3C"/>
    <w:rsid w:val="00C269D9"/>
    <w:rsid w:val="00C3135A"/>
    <w:rsid w:val="00C372E5"/>
    <w:rsid w:val="00C44BDB"/>
    <w:rsid w:val="00C47147"/>
    <w:rsid w:val="00C47DA8"/>
    <w:rsid w:val="00C50F86"/>
    <w:rsid w:val="00C5237D"/>
    <w:rsid w:val="00C567ED"/>
    <w:rsid w:val="00C60BA7"/>
    <w:rsid w:val="00C63217"/>
    <w:rsid w:val="00C705CC"/>
    <w:rsid w:val="00C72F13"/>
    <w:rsid w:val="00C72F5C"/>
    <w:rsid w:val="00C734BC"/>
    <w:rsid w:val="00C7430C"/>
    <w:rsid w:val="00C92EB7"/>
    <w:rsid w:val="00C92FFE"/>
    <w:rsid w:val="00CA6FE1"/>
    <w:rsid w:val="00CB1C99"/>
    <w:rsid w:val="00CB7CF6"/>
    <w:rsid w:val="00CB7D01"/>
    <w:rsid w:val="00CD4271"/>
    <w:rsid w:val="00CD7CA7"/>
    <w:rsid w:val="00CE42D6"/>
    <w:rsid w:val="00CF16BB"/>
    <w:rsid w:val="00D10254"/>
    <w:rsid w:val="00D15A4E"/>
    <w:rsid w:val="00D24E8C"/>
    <w:rsid w:val="00D26BE6"/>
    <w:rsid w:val="00D3311B"/>
    <w:rsid w:val="00D37083"/>
    <w:rsid w:val="00D47650"/>
    <w:rsid w:val="00D6200C"/>
    <w:rsid w:val="00D67723"/>
    <w:rsid w:val="00D6792C"/>
    <w:rsid w:val="00D813C9"/>
    <w:rsid w:val="00D821AB"/>
    <w:rsid w:val="00D9115E"/>
    <w:rsid w:val="00D9290B"/>
    <w:rsid w:val="00DA0813"/>
    <w:rsid w:val="00DC024C"/>
    <w:rsid w:val="00DC2CB9"/>
    <w:rsid w:val="00DF0C4C"/>
    <w:rsid w:val="00E1074A"/>
    <w:rsid w:val="00E30C03"/>
    <w:rsid w:val="00E32C84"/>
    <w:rsid w:val="00E44AAC"/>
    <w:rsid w:val="00E50E88"/>
    <w:rsid w:val="00E51263"/>
    <w:rsid w:val="00E51264"/>
    <w:rsid w:val="00E54DB9"/>
    <w:rsid w:val="00E55F6B"/>
    <w:rsid w:val="00E601EE"/>
    <w:rsid w:val="00E74341"/>
    <w:rsid w:val="00E854CC"/>
    <w:rsid w:val="00E9309F"/>
    <w:rsid w:val="00EA1B89"/>
    <w:rsid w:val="00EA5332"/>
    <w:rsid w:val="00EE3A50"/>
    <w:rsid w:val="00EE6010"/>
    <w:rsid w:val="00EF001D"/>
    <w:rsid w:val="00EF3B9B"/>
    <w:rsid w:val="00F0459D"/>
    <w:rsid w:val="00F075F2"/>
    <w:rsid w:val="00F0769F"/>
    <w:rsid w:val="00F14172"/>
    <w:rsid w:val="00F217F9"/>
    <w:rsid w:val="00F279FE"/>
    <w:rsid w:val="00F377E6"/>
    <w:rsid w:val="00F4289F"/>
    <w:rsid w:val="00F456C3"/>
    <w:rsid w:val="00F51567"/>
    <w:rsid w:val="00F621D5"/>
    <w:rsid w:val="00F66EE0"/>
    <w:rsid w:val="00F87FBA"/>
    <w:rsid w:val="00F91EF8"/>
    <w:rsid w:val="00F9565F"/>
    <w:rsid w:val="00FA0D3C"/>
    <w:rsid w:val="00FB063D"/>
    <w:rsid w:val="00FB7783"/>
    <w:rsid w:val="00FC44E7"/>
    <w:rsid w:val="00FE2817"/>
    <w:rsid w:val="00FE55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0793"/>
  </w:style>
  <w:style w:type="paragraph" w:styleId="Titolo1">
    <w:name w:val="heading 1"/>
    <w:basedOn w:val="Normale"/>
    <w:next w:val="Normale"/>
    <w:link w:val="Titolo1Carattere"/>
    <w:uiPriority w:val="9"/>
    <w:qFormat/>
    <w:rsid w:val="008521C6"/>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6225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rsid w:val="008521C6"/>
    <w:pPr>
      <w:spacing w:beforeLines="1" w:afterLines="1" w:line="240" w:lineRule="auto"/>
      <w:outlineLvl w:val="2"/>
    </w:pPr>
    <w:rPr>
      <w:rFonts w:ascii="Times" w:hAnsi="Times"/>
      <w:b/>
      <w:sz w:val="27"/>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521C6"/>
    <w:rPr>
      <w:rFonts w:asciiTheme="majorHAnsi" w:eastAsiaTheme="majorEastAsia" w:hAnsiTheme="majorHAnsi" w:cstheme="majorBidi"/>
      <w:b/>
      <w:bCs/>
      <w:color w:val="345A8A" w:themeColor="accent1" w:themeShade="B5"/>
      <w:sz w:val="32"/>
      <w:szCs w:val="32"/>
    </w:rPr>
  </w:style>
  <w:style w:type="character" w:customStyle="1" w:styleId="Titolo3Carattere">
    <w:name w:val="Titolo 3 Carattere"/>
    <w:basedOn w:val="Carpredefinitoparagrafo"/>
    <w:link w:val="Titolo3"/>
    <w:uiPriority w:val="9"/>
    <w:rsid w:val="008521C6"/>
    <w:rPr>
      <w:rFonts w:ascii="Times" w:hAnsi="Times"/>
      <w:b/>
      <w:sz w:val="27"/>
      <w:szCs w:val="20"/>
      <w:lang w:eastAsia="it-IT"/>
    </w:rPr>
  </w:style>
  <w:style w:type="character" w:styleId="Collegamentoipertestuale">
    <w:name w:val="Hyperlink"/>
    <w:basedOn w:val="Carpredefinitoparagrafo"/>
    <w:uiPriority w:val="99"/>
    <w:unhideWhenUsed/>
    <w:rsid w:val="00792313"/>
    <w:rPr>
      <w:color w:val="0000FF" w:themeColor="hyperlink"/>
      <w:u w:val="single"/>
    </w:rPr>
  </w:style>
  <w:style w:type="paragraph" w:styleId="Testofumetto">
    <w:name w:val="Balloon Text"/>
    <w:basedOn w:val="Normale"/>
    <w:link w:val="TestofumettoCarattere"/>
    <w:uiPriority w:val="99"/>
    <w:semiHidden/>
    <w:unhideWhenUsed/>
    <w:rsid w:val="007923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2313"/>
    <w:rPr>
      <w:rFonts w:ascii="Tahoma" w:hAnsi="Tahoma" w:cs="Tahoma"/>
      <w:sz w:val="16"/>
      <w:szCs w:val="16"/>
    </w:rPr>
  </w:style>
  <w:style w:type="paragraph" w:styleId="Paragrafoelenco">
    <w:name w:val="List Paragraph"/>
    <w:basedOn w:val="Normale"/>
    <w:uiPriority w:val="34"/>
    <w:qFormat/>
    <w:rsid w:val="00AB2CA4"/>
    <w:pPr>
      <w:ind w:left="720"/>
      <w:contextualSpacing/>
    </w:pPr>
  </w:style>
  <w:style w:type="paragraph" w:customStyle="1" w:styleId="cle">
    <w:name w:val="cle"/>
    <w:basedOn w:val="Normale"/>
    <w:qFormat/>
    <w:rsid w:val="001C5F2A"/>
    <w:pPr>
      <w:spacing w:after="0" w:line="240" w:lineRule="auto"/>
      <w:jc w:val="center"/>
    </w:pPr>
    <w:rPr>
      <w:b/>
      <w:color w:val="632423" w:themeColor="accent2" w:themeShade="80"/>
      <w:sz w:val="28"/>
    </w:rPr>
  </w:style>
  <w:style w:type="paragraph" w:customStyle="1" w:styleId="Default">
    <w:name w:val="Default"/>
    <w:rsid w:val="00EA1B89"/>
    <w:pPr>
      <w:autoSpaceDE w:val="0"/>
      <w:autoSpaceDN w:val="0"/>
      <w:adjustRightInd w:val="0"/>
      <w:spacing w:after="0" w:line="240" w:lineRule="auto"/>
    </w:pPr>
    <w:rPr>
      <w:rFonts w:ascii="Calibri" w:hAnsi="Calibri" w:cs="Calibri"/>
      <w:color w:val="000000"/>
      <w:sz w:val="24"/>
      <w:szCs w:val="24"/>
    </w:rPr>
  </w:style>
  <w:style w:type="character" w:customStyle="1" w:styleId="A4">
    <w:name w:val="A4"/>
    <w:uiPriority w:val="99"/>
    <w:rsid w:val="00DC2CB9"/>
    <w:rPr>
      <w:rFonts w:cs="Capsa Roman"/>
      <w:color w:val="000000"/>
      <w:sz w:val="20"/>
      <w:szCs w:val="20"/>
    </w:rPr>
  </w:style>
  <w:style w:type="character" w:styleId="Rimandocommento">
    <w:name w:val="annotation reference"/>
    <w:basedOn w:val="Carpredefinitoparagrafo"/>
    <w:uiPriority w:val="99"/>
    <w:semiHidden/>
    <w:unhideWhenUsed/>
    <w:rsid w:val="00613F7B"/>
    <w:rPr>
      <w:sz w:val="18"/>
      <w:szCs w:val="18"/>
    </w:rPr>
  </w:style>
  <w:style w:type="paragraph" w:styleId="Testocommento">
    <w:name w:val="annotation text"/>
    <w:basedOn w:val="Normale"/>
    <w:link w:val="TestocommentoCarattere"/>
    <w:uiPriority w:val="99"/>
    <w:semiHidden/>
    <w:unhideWhenUsed/>
    <w:rsid w:val="00613F7B"/>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13F7B"/>
    <w:rPr>
      <w:sz w:val="24"/>
      <w:szCs w:val="24"/>
    </w:rPr>
  </w:style>
  <w:style w:type="paragraph" w:styleId="Soggettocommento">
    <w:name w:val="annotation subject"/>
    <w:basedOn w:val="Testocommento"/>
    <w:next w:val="Testocommento"/>
    <w:link w:val="SoggettocommentoCarattere"/>
    <w:uiPriority w:val="99"/>
    <w:semiHidden/>
    <w:unhideWhenUsed/>
    <w:rsid w:val="00613F7B"/>
    <w:rPr>
      <w:b/>
      <w:bCs/>
      <w:sz w:val="20"/>
      <w:szCs w:val="20"/>
    </w:rPr>
  </w:style>
  <w:style w:type="character" w:customStyle="1" w:styleId="SoggettocommentoCarattere">
    <w:name w:val="Soggetto commento Carattere"/>
    <w:basedOn w:val="TestocommentoCarattere"/>
    <w:link w:val="Soggettocommento"/>
    <w:uiPriority w:val="99"/>
    <w:semiHidden/>
    <w:rsid w:val="00613F7B"/>
    <w:rPr>
      <w:b/>
      <w:bCs/>
      <w:sz w:val="20"/>
      <w:szCs w:val="20"/>
    </w:rPr>
  </w:style>
  <w:style w:type="character" w:styleId="Enfasigrassetto">
    <w:name w:val="Strong"/>
    <w:basedOn w:val="Carpredefinitoparagrafo"/>
    <w:uiPriority w:val="22"/>
    <w:rsid w:val="00763CFC"/>
    <w:rPr>
      <w:b/>
    </w:rPr>
  </w:style>
  <w:style w:type="character" w:customStyle="1" w:styleId="Titolo2Carattere">
    <w:name w:val="Titolo 2 Carattere"/>
    <w:basedOn w:val="Carpredefinitoparagrafo"/>
    <w:link w:val="Titolo2"/>
    <w:uiPriority w:val="9"/>
    <w:rsid w:val="006225E9"/>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unhideWhenUsed/>
    <w:rsid w:val="0039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95D2E"/>
    <w:rPr>
      <w:rFonts w:ascii="Courier New" w:eastAsia="Times New Roman" w:hAnsi="Courier New" w:cs="Courier New"/>
      <w:sz w:val="20"/>
      <w:szCs w:val="20"/>
      <w:lang w:eastAsia="it-IT"/>
    </w:rPr>
  </w:style>
  <w:style w:type="paragraph" w:customStyle="1" w:styleId="Corpo">
    <w:name w:val="Corpo"/>
    <w:rsid w:val="00D6772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s>
</file>

<file path=word/webSettings.xml><?xml version="1.0" encoding="utf-8"?>
<w:webSettings xmlns:r="http://schemas.openxmlformats.org/officeDocument/2006/relationships" xmlns:w="http://schemas.openxmlformats.org/wordprocessingml/2006/main">
  <w:divs>
    <w:div w:id="889150268">
      <w:bodyDiv w:val="1"/>
      <w:marLeft w:val="0"/>
      <w:marRight w:val="0"/>
      <w:marTop w:val="0"/>
      <w:marBottom w:val="0"/>
      <w:divBdr>
        <w:top w:val="none" w:sz="0" w:space="0" w:color="auto"/>
        <w:left w:val="none" w:sz="0" w:space="0" w:color="auto"/>
        <w:bottom w:val="none" w:sz="0" w:space="0" w:color="auto"/>
        <w:right w:val="none" w:sz="0" w:space="0" w:color="auto"/>
      </w:divBdr>
    </w:div>
    <w:div w:id="1682127151">
      <w:bodyDiv w:val="1"/>
      <w:marLeft w:val="0"/>
      <w:marRight w:val="0"/>
      <w:marTop w:val="0"/>
      <w:marBottom w:val="0"/>
      <w:divBdr>
        <w:top w:val="none" w:sz="0" w:space="0" w:color="auto"/>
        <w:left w:val="none" w:sz="0" w:space="0" w:color="auto"/>
        <w:bottom w:val="none" w:sz="0" w:space="0" w:color="auto"/>
        <w:right w:val="none" w:sz="0" w:space="0" w:color="auto"/>
      </w:divBdr>
      <w:divsChild>
        <w:div w:id="1520120670">
          <w:marLeft w:val="0"/>
          <w:marRight w:val="0"/>
          <w:marTop w:val="0"/>
          <w:marBottom w:val="0"/>
          <w:divBdr>
            <w:top w:val="none" w:sz="0" w:space="0" w:color="auto"/>
            <w:left w:val="none" w:sz="0" w:space="0" w:color="auto"/>
            <w:bottom w:val="none" w:sz="0" w:space="0" w:color="auto"/>
            <w:right w:val="none" w:sz="0" w:space="0" w:color="auto"/>
          </w:divBdr>
        </w:div>
        <w:div w:id="747852080">
          <w:marLeft w:val="0"/>
          <w:marRight w:val="0"/>
          <w:marTop w:val="0"/>
          <w:marBottom w:val="0"/>
          <w:divBdr>
            <w:top w:val="none" w:sz="0" w:space="0" w:color="auto"/>
            <w:left w:val="none" w:sz="0" w:space="0" w:color="auto"/>
            <w:bottom w:val="none" w:sz="0" w:space="0" w:color="auto"/>
            <w:right w:val="none" w:sz="0" w:space="0" w:color="auto"/>
          </w:divBdr>
        </w:div>
        <w:div w:id="814759312">
          <w:marLeft w:val="0"/>
          <w:marRight w:val="0"/>
          <w:marTop w:val="0"/>
          <w:marBottom w:val="0"/>
          <w:divBdr>
            <w:top w:val="none" w:sz="0" w:space="0" w:color="auto"/>
            <w:left w:val="none" w:sz="0" w:space="0" w:color="auto"/>
            <w:bottom w:val="none" w:sz="0" w:space="0" w:color="auto"/>
            <w:right w:val="none" w:sz="0" w:space="0" w:color="auto"/>
          </w:divBdr>
        </w:div>
        <w:div w:id="1339889047">
          <w:marLeft w:val="0"/>
          <w:marRight w:val="0"/>
          <w:marTop w:val="0"/>
          <w:marBottom w:val="0"/>
          <w:divBdr>
            <w:top w:val="none" w:sz="0" w:space="0" w:color="auto"/>
            <w:left w:val="none" w:sz="0" w:space="0" w:color="auto"/>
            <w:bottom w:val="none" w:sz="0" w:space="0" w:color="auto"/>
            <w:right w:val="none" w:sz="0" w:space="0" w:color="auto"/>
          </w:divBdr>
        </w:div>
        <w:div w:id="1492791876">
          <w:marLeft w:val="0"/>
          <w:marRight w:val="0"/>
          <w:marTop w:val="0"/>
          <w:marBottom w:val="0"/>
          <w:divBdr>
            <w:top w:val="none" w:sz="0" w:space="0" w:color="auto"/>
            <w:left w:val="none" w:sz="0" w:space="0" w:color="auto"/>
            <w:bottom w:val="none" w:sz="0" w:space="0" w:color="auto"/>
            <w:right w:val="none" w:sz="0" w:space="0" w:color="auto"/>
          </w:divBdr>
        </w:div>
        <w:div w:id="2980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valdellerose.it" TargetMode="External"/><Relationship Id="rId13" Type="http://schemas.openxmlformats.org/officeDocument/2006/relationships/hyperlink" Target="https://u3420225.ct.sendgrid.net/wf/click?upn=4OJxc0dni44LO-2Bu0qbWxVw-2Ftqk6YVMCZxtN8CdJhdqJkS3LGnw0W5a-2BSc-2BYRAFbLnRons-2FdM8B830tujDzgc5vQJ32tKGYTGr3TCn-2Fy-2FtJZwSdA9Xj6RTTiDJ0wHOy11gl3tJA5DTuzHCZR00rvYuw-3D-3D_5H-2Bpf-2F4NrVfqWXQFSrJHwTdOD0A2NBiafuYrzlNQuoVND-2Bfb9pf88z8hyJjrQs1OsLDzFNmt60Z82ONWlONG0bgiGK-2BRKc2-2FjIbGj5CjuXcfh5LL2jVPms1zXtNLWVY2EpVRl1G1mCVIu-2B02-2B29uA1i4DvA-2FPbxCknjL7haexuOsiIHQ04lToW-2Fctkxz5IHq2hQeNXlGPW-2BmWRZ-2F6w0uRHqzPHdGtJ31Ss7nnryEgcB92jRt2JXvI4xWpIidbjRbGRpN4Z0xRrcqyhbA3GfJIcAq7Q5qXmZjLUmmoUYOE7d8P-2B6qb4mD6HAkbBEzsOcVtiqVHWys85qXt55y4OLe0w9lpfPpqOdUwXNHkC0wmjsQsXAf1WWUSCnWS2nYWdD8qTMdhAVfzsR3ciOzXuXCdwTZPI9noIHlL2OMKnXJwRxy6kAPOlxHXatWhho-2BOmSQ90uzMC7oFTHSSCiBI3ScSN83fpnWsSJdLAdlz2xMQVaPz3wpGgTuWi3aVv-2Bn9t-2FdoX1K6OSZd5D2Zile84zoRA-3D-3D" TargetMode="External"/><Relationship Id="rId18" Type="http://schemas.openxmlformats.org/officeDocument/2006/relationships/hyperlink" Target="https://it.wikipedia.org/wiki/Natur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donnedellavite.com/" TargetMode="External"/><Relationship Id="rId12" Type="http://schemas.openxmlformats.org/officeDocument/2006/relationships/hyperlink" Target="https://www.youtube.com/watch?v=NFPF6gcvbKw" TargetMode="External"/><Relationship Id="rId17" Type="http://schemas.openxmlformats.org/officeDocument/2006/relationships/hyperlink" Target="https://it.wikipedia.org/wiki/Bello" TargetMode="External"/><Relationship Id="rId2" Type="http://schemas.openxmlformats.org/officeDocument/2006/relationships/numbering" Target="numbering.xml"/><Relationship Id="rId16" Type="http://schemas.openxmlformats.org/officeDocument/2006/relationships/hyperlink" Target="http://www.donnedellavite.com" TargetMode="External"/><Relationship Id="rId20" Type="http://schemas.openxmlformats.org/officeDocument/2006/relationships/hyperlink" Target="https://it.wikipedia.org/wiki/Scienz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t.wikipedia.org/wiki/Arthur_Schnitzler" TargetMode="External"/><Relationship Id="rId5" Type="http://schemas.openxmlformats.org/officeDocument/2006/relationships/webSettings" Target="webSettings.xml"/><Relationship Id="rId15" Type="http://schemas.openxmlformats.org/officeDocument/2006/relationships/hyperlink" Target="mailto:info@donnedellavite.com" TargetMode="External"/><Relationship Id="rId10" Type="http://schemas.openxmlformats.org/officeDocument/2006/relationships/hyperlink" Target="https://www.youtube.com/watch?v=NFPF6gcvbKw" TargetMode="External"/><Relationship Id="rId19" Type="http://schemas.openxmlformats.org/officeDocument/2006/relationships/hyperlink" Target="https://it.wikipedia.org/wiki/Arte" TargetMode="External"/><Relationship Id="rId4" Type="http://schemas.openxmlformats.org/officeDocument/2006/relationships/settings" Target="settings.xml"/><Relationship Id="rId9" Type="http://schemas.openxmlformats.org/officeDocument/2006/relationships/hyperlink" Target="http://www.clayver.it" TargetMode="External"/><Relationship Id="rId14" Type="http://schemas.openxmlformats.org/officeDocument/2006/relationships/hyperlink" Target="https://www.eventbrite.it/e/biglietti-eyes-wine-shot-lo-spettacolo-degustazione-26732836634"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28E5D-E283-4685-AD98-53E2CDF5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1070</Words>
  <Characters>6105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Clementina Palese</dc:creator>
  <cp:lastModifiedBy>Laura</cp:lastModifiedBy>
  <cp:revision>2</cp:revision>
  <cp:lastPrinted>2016-09-12T07:35:00Z</cp:lastPrinted>
  <dcterms:created xsi:type="dcterms:W3CDTF">2016-09-12T07:36:00Z</dcterms:created>
  <dcterms:modified xsi:type="dcterms:W3CDTF">2016-09-12T07:36:00Z</dcterms:modified>
</cp:coreProperties>
</file>