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01" w:rsidRDefault="00D26BE6" w:rsidP="00CB7D01">
      <w:pPr>
        <w:spacing w:after="0" w:line="240" w:lineRule="auto"/>
        <w:jc w:val="center"/>
      </w:pPr>
      <w:r w:rsidRPr="00BA3965">
        <w:rPr>
          <w:noProof/>
          <w:lang w:eastAsia="it-IT"/>
        </w:rPr>
        <w:drawing>
          <wp:inline distT="0" distB="0" distL="0" distR="0">
            <wp:extent cx="1221922" cy="936039"/>
            <wp:effectExtent l="19050" t="0" r="0" b="0"/>
            <wp:docPr id="9" name="Immagine 1" descr="\\w2k3uiv02\f.piccoli$\Donne_della_Vite\Loghi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3uiv02\f.piccoli$\Donne_della_Vite\Loghi\Immag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39" cy="95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A2" w:rsidRPr="00CB7D01" w:rsidRDefault="00BD39A2" w:rsidP="00CB7D01">
      <w:pPr>
        <w:spacing w:after="0" w:line="240" w:lineRule="auto"/>
        <w:jc w:val="center"/>
      </w:pPr>
    </w:p>
    <w:p w:rsidR="00CB7D01" w:rsidRPr="00D75E38" w:rsidRDefault="00CB7D01" w:rsidP="00CB7D01">
      <w:pPr>
        <w:pStyle w:val="Titolo1"/>
        <w:spacing w:before="0" w:after="120"/>
        <w:jc w:val="center"/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>Comunicato Stampa 4</w:t>
      </w:r>
      <w:r w:rsidRPr="006A1F5D"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 xml:space="preserve"> (</w:t>
      </w:r>
      <w:r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>7 aprile</w:t>
      </w:r>
      <w:r w:rsidRPr="006A1F5D"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 xml:space="preserve"> 2016)</w:t>
      </w:r>
    </w:p>
    <w:p w:rsidR="00CB7D01" w:rsidRPr="00CB7D01" w:rsidRDefault="00CB7D01" w:rsidP="00CB7D01">
      <w:pPr>
        <w:spacing w:after="0" w:line="240" w:lineRule="auto"/>
        <w:jc w:val="center"/>
        <w:rPr>
          <w:b/>
          <w:color w:val="729331"/>
          <w:sz w:val="32"/>
        </w:rPr>
      </w:pPr>
      <w:r w:rsidRPr="00CB7D01">
        <w:rPr>
          <w:b/>
          <w:color w:val="729331"/>
          <w:sz w:val="32"/>
        </w:rPr>
        <w:t xml:space="preserve"> “</w:t>
      </w:r>
      <w:proofErr w:type="spellStart"/>
      <w:r w:rsidRPr="00CB7D01">
        <w:rPr>
          <w:b/>
          <w:color w:val="729331"/>
          <w:sz w:val="32"/>
        </w:rPr>
        <w:t>Vino&amp;Paesaggio</w:t>
      </w:r>
      <w:proofErr w:type="spellEnd"/>
      <w:r w:rsidRPr="00CB7D01">
        <w:rPr>
          <w:b/>
          <w:color w:val="729331"/>
          <w:sz w:val="32"/>
        </w:rPr>
        <w:t>, appuntamento al buio”</w:t>
      </w:r>
    </w:p>
    <w:p w:rsidR="00CB7D01" w:rsidRPr="00CB7D01" w:rsidRDefault="00CB7D01" w:rsidP="00CB7D01">
      <w:pPr>
        <w:spacing w:after="0" w:line="240" w:lineRule="auto"/>
        <w:jc w:val="center"/>
        <w:rPr>
          <w:b/>
          <w:color w:val="729331"/>
          <w:sz w:val="32"/>
        </w:rPr>
      </w:pPr>
      <w:r w:rsidRPr="00CB7D01">
        <w:rPr>
          <w:b/>
          <w:color w:val="729331"/>
          <w:sz w:val="32"/>
        </w:rPr>
        <w:t xml:space="preserve">Una degustazione alla cieca per essere protagonista </w:t>
      </w:r>
    </w:p>
    <w:p w:rsidR="00CB7D01" w:rsidRPr="00CB7D01" w:rsidRDefault="00CB7D01" w:rsidP="00CB7D01">
      <w:pPr>
        <w:spacing w:after="0" w:line="240" w:lineRule="auto"/>
        <w:jc w:val="center"/>
        <w:rPr>
          <w:b/>
          <w:color w:val="729331"/>
          <w:sz w:val="32"/>
        </w:rPr>
      </w:pPr>
      <w:r w:rsidRPr="00CB7D01">
        <w:rPr>
          <w:b/>
          <w:color w:val="729331"/>
          <w:sz w:val="32"/>
        </w:rPr>
        <w:t>del progetto delle Donne della Vite portatore di un principio etico</w:t>
      </w:r>
    </w:p>
    <w:p w:rsidR="00CB7D01" w:rsidRPr="00B83B7B" w:rsidRDefault="00CB7D01" w:rsidP="00CB7D01">
      <w:pPr>
        <w:spacing w:after="0" w:line="240" w:lineRule="auto"/>
        <w:jc w:val="center"/>
        <w:rPr>
          <w:b/>
          <w:i/>
          <w:color w:val="3FBF5A"/>
          <w:sz w:val="8"/>
          <w:szCs w:val="26"/>
        </w:rPr>
      </w:pPr>
    </w:p>
    <w:p w:rsidR="005D798D" w:rsidRDefault="00CB7D01" w:rsidP="005D798D">
      <w:pPr>
        <w:spacing w:after="0" w:line="240" w:lineRule="auto"/>
        <w:jc w:val="center"/>
        <w:rPr>
          <w:i/>
          <w:color w:val="729331"/>
          <w:sz w:val="24"/>
        </w:rPr>
      </w:pPr>
      <w:r w:rsidRPr="005D798D">
        <w:rPr>
          <w:i/>
          <w:color w:val="729331"/>
          <w:sz w:val="32"/>
        </w:rPr>
        <w:t xml:space="preserve"> </w:t>
      </w:r>
      <w:r w:rsidRPr="005D798D">
        <w:rPr>
          <w:i/>
          <w:color w:val="729331"/>
          <w:sz w:val="24"/>
        </w:rPr>
        <w:t>“</w:t>
      </w:r>
      <w:proofErr w:type="spellStart"/>
      <w:r w:rsidRPr="005D798D">
        <w:rPr>
          <w:i/>
          <w:color w:val="729331"/>
          <w:sz w:val="24"/>
        </w:rPr>
        <w:t>Vino&amp;Paesaggio</w:t>
      </w:r>
      <w:proofErr w:type="spellEnd"/>
      <w:r w:rsidRPr="005D798D">
        <w:rPr>
          <w:i/>
          <w:color w:val="729331"/>
          <w:sz w:val="24"/>
        </w:rPr>
        <w:t xml:space="preserve">, appuntamento al buio”, l’happening sperimentale delle Donne della Vite, andrà in scena per tutto il </w:t>
      </w:r>
      <w:proofErr w:type="spellStart"/>
      <w:r w:rsidRPr="005D798D">
        <w:rPr>
          <w:i/>
          <w:color w:val="729331"/>
          <w:sz w:val="24"/>
        </w:rPr>
        <w:t>Vinitaly</w:t>
      </w:r>
      <w:proofErr w:type="spellEnd"/>
      <w:r w:rsidRPr="005D798D">
        <w:rPr>
          <w:i/>
          <w:color w:val="729331"/>
          <w:sz w:val="24"/>
        </w:rPr>
        <w:t xml:space="preserve"> (dal 10 al 13 aprile) presso “un nuovo luogo” nel Padiglione 10 Stand B/3. </w:t>
      </w:r>
    </w:p>
    <w:p w:rsidR="005D798D" w:rsidRDefault="00CB7D01" w:rsidP="005D798D">
      <w:pPr>
        <w:spacing w:after="0" w:line="240" w:lineRule="auto"/>
        <w:jc w:val="center"/>
        <w:rPr>
          <w:i/>
          <w:color w:val="729331"/>
          <w:sz w:val="24"/>
        </w:rPr>
      </w:pPr>
      <w:r w:rsidRPr="005D798D">
        <w:rPr>
          <w:i/>
          <w:color w:val="729331"/>
          <w:sz w:val="24"/>
        </w:rPr>
        <w:t xml:space="preserve">La ricerca, porta l’attenzione sul paesaggio e la sua conservazione quale patrimonio collettivo </w:t>
      </w:r>
    </w:p>
    <w:p w:rsidR="005D798D" w:rsidRDefault="00CB7D01" w:rsidP="005D798D">
      <w:pPr>
        <w:spacing w:after="0" w:line="240" w:lineRule="auto"/>
        <w:jc w:val="center"/>
        <w:rPr>
          <w:i/>
          <w:color w:val="729331"/>
          <w:sz w:val="24"/>
        </w:rPr>
      </w:pPr>
      <w:r w:rsidRPr="005D798D">
        <w:rPr>
          <w:i/>
          <w:color w:val="729331"/>
          <w:sz w:val="24"/>
        </w:rPr>
        <w:t>proponendo una degustazione alla cieca di alcuni vini abbinati ai paesaggi di produzione.</w:t>
      </w:r>
    </w:p>
    <w:p w:rsidR="00CB7D01" w:rsidRPr="005D798D" w:rsidRDefault="00CB7D01" w:rsidP="005D798D">
      <w:pPr>
        <w:spacing w:after="0" w:line="240" w:lineRule="auto"/>
        <w:jc w:val="center"/>
        <w:rPr>
          <w:i/>
          <w:color w:val="729331"/>
          <w:sz w:val="24"/>
        </w:rPr>
      </w:pPr>
      <w:r w:rsidRPr="005D798D">
        <w:rPr>
          <w:i/>
          <w:color w:val="729331"/>
          <w:sz w:val="24"/>
        </w:rPr>
        <w:t xml:space="preserve"> In collaborazione con </w:t>
      </w:r>
      <w:proofErr w:type="spellStart"/>
      <w:r w:rsidRPr="005D798D">
        <w:rPr>
          <w:i/>
          <w:color w:val="729331"/>
          <w:sz w:val="24"/>
        </w:rPr>
        <w:t>Vinitaly</w:t>
      </w:r>
      <w:proofErr w:type="spellEnd"/>
      <w:r w:rsidRPr="005D798D">
        <w:rPr>
          <w:i/>
          <w:color w:val="729331"/>
          <w:sz w:val="24"/>
        </w:rPr>
        <w:t xml:space="preserve">. Partner scientifico il </w:t>
      </w:r>
      <w:proofErr w:type="spellStart"/>
      <w:r w:rsidRPr="005D798D">
        <w:rPr>
          <w:i/>
          <w:color w:val="729331"/>
          <w:sz w:val="24"/>
        </w:rPr>
        <w:t>Crea-Viticoltura</w:t>
      </w:r>
      <w:proofErr w:type="spellEnd"/>
      <w:r w:rsidRPr="005D798D">
        <w:rPr>
          <w:i/>
          <w:color w:val="729331"/>
          <w:sz w:val="24"/>
        </w:rPr>
        <w:t xml:space="preserve"> Enologia di Conegliano</w:t>
      </w:r>
    </w:p>
    <w:p w:rsidR="00CB7D01" w:rsidRPr="00B83B7B" w:rsidRDefault="00CB7D01" w:rsidP="00CB7D01">
      <w:pPr>
        <w:spacing w:after="0" w:line="240" w:lineRule="auto"/>
        <w:jc w:val="both"/>
        <w:rPr>
          <w:sz w:val="14"/>
          <w:szCs w:val="24"/>
        </w:rPr>
      </w:pPr>
      <w:r>
        <w:rPr>
          <w:sz w:val="24"/>
          <w:szCs w:val="24"/>
        </w:rPr>
        <w:t xml:space="preserve"> </w:t>
      </w:r>
    </w:p>
    <w:p w:rsidR="00CB7D01" w:rsidRPr="0054275A" w:rsidRDefault="00CB7D01" w:rsidP="00CB7D01">
      <w:pPr>
        <w:pStyle w:val="Titolo3"/>
        <w:spacing w:beforeLines="0" w:afterLines="0"/>
        <w:jc w:val="both"/>
        <w:rPr>
          <w:rFonts w:asciiTheme="minorHAnsi" w:hAnsiTheme="minorHAnsi"/>
          <w:b w:val="0"/>
          <w:sz w:val="24"/>
          <w:szCs w:val="24"/>
          <w:lang w:eastAsia="en-US"/>
        </w:rPr>
      </w:pPr>
      <w:r w:rsidRPr="00ED5ECA">
        <w:rPr>
          <w:rFonts w:asciiTheme="minorHAnsi" w:hAnsiTheme="minorHAnsi"/>
          <w:sz w:val="24"/>
          <w:szCs w:val="24"/>
          <w:lang w:eastAsia="en-US"/>
        </w:rPr>
        <w:t xml:space="preserve"> “</w:t>
      </w:r>
      <w:proofErr w:type="spellStart"/>
      <w:r w:rsidRPr="00ED5ECA">
        <w:rPr>
          <w:rFonts w:asciiTheme="minorHAnsi" w:hAnsiTheme="minorHAnsi"/>
          <w:sz w:val="24"/>
          <w:szCs w:val="24"/>
          <w:lang w:eastAsia="en-US"/>
        </w:rPr>
        <w:t>Vino&amp;Paesaggio</w:t>
      </w:r>
      <w:proofErr w:type="spellEnd"/>
      <w:r w:rsidRPr="00ED5ECA">
        <w:rPr>
          <w:rFonts w:asciiTheme="minorHAnsi" w:hAnsiTheme="minorHAnsi"/>
          <w:sz w:val="24"/>
          <w:szCs w:val="24"/>
          <w:lang w:eastAsia="en-US"/>
        </w:rPr>
        <w:t>, appuntamento al buio”</w:t>
      </w:r>
      <w:r w:rsidRPr="00311F48">
        <w:rPr>
          <w:rFonts w:asciiTheme="minorHAnsi" w:hAnsiTheme="minorHAnsi"/>
          <w:b w:val="0"/>
          <w:sz w:val="24"/>
          <w:szCs w:val="24"/>
          <w:lang w:eastAsia="en-US"/>
        </w:rPr>
        <w:t>,</w:t>
      </w:r>
      <w:r w:rsidRPr="00F94F42">
        <w:rPr>
          <w:rFonts w:asciiTheme="minorHAnsi" w:hAnsiTheme="minorHAnsi"/>
          <w:b w:val="0"/>
          <w:sz w:val="24"/>
          <w:szCs w:val="24"/>
          <w:lang w:eastAsia="en-US"/>
        </w:rPr>
        <w:t xml:space="preserve"> questo il titolo dell’happening sperimentale</w:t>
      </w:r>
      <w:r w:rsidR="00465B7D">
        <w:rPr>
          <w:rFonts w:asciiTheme="minorHAnsi" w:hAnsiTheme="minorHAnsi"/>
          <w:b w:val="0"/>
          <w:sz w:val="24"/>
          <w:szCs w:val="24"/>
          <w:lang w:eastAsia="en-US"/>
        </w:rPr>
        <w:t xml:space="preserve">, </w:t>
      </w:r>
      <w:r w:rsidR="00465B7D" w:rsidRPr="0054275A">
        <w:rPr>
          <w:rFonts w:asciiTheme="minorHAnsi" w:hAnsiTheme="minorHAnsi"/>
          <w:b w:val="0"/>
          <w:sz w:val="24"/>
          <w:szCs w:val="24"/>
          <w:lang w:eastAsia="en-US"/>
        </w:rPr>
        <w:t xml:space="preserve">la sperimentazione </w:t>
      </w:r>
      <w:r w:rsidR="00465B7D" w:rsidRPr="0054275A">
        <w:rPr>
          <w:rFonts w:asciiTheme="minorHAnsi" w:hAnsiTheme="minorHAnsi"/>
          <w:b w:val="0"/>
          <w:i/>
          <w:sz w:val="24"/>
          <w:szCs w:val="24"/>
          <w:lang w:eastAsia="en-US"/>
        </w:rPr>
        <w:t>live</w:t>
      </w:r>
      <w:r w:rsidRPr="0054275A">
        <w:rPr>
          <w:rFonts w:asciiTheme="minorHAnsi" w:hAnsiTheme="minorHAnsi"/>
          <w:b w:val="0"/>
          <w:sz w:val="24"/>
          <w:szCs w:val="24"/>
          <w:lang w:eastAsia="en-US"/>
        </w:rPr>
        <w:t xml:space="preserve"> delle Donne della Vite che andrà in scena per l’intera durata del </w:t>
      </w:r>
      <w:proofErr w:type="spellStart"/>
      <w:r w:rsidRPr="0054275A">
        <w:rPr>
          <w:rFonts w:asciiTheme="minorHAnsi" w:hAnsiTheme="minorHAnsi"/>
          <w:b w:val="0"/>
          <w:sz w:val="24"/>
          <w:szCs w:val="24"/>
          <w:lang w:eastAsia="en-US"/>
        </w:rPr>
        <w:t>Vinitaly</w:t>
      </w:r>
      <w:proofErr w:type="spellEnd"/>
      <w:r w:rsidRPr="0054275A">
        <w:rPr>
          <w:rFonts w:asciiTheme="minorHAnsi" w:hAnsiTheme="minorHAnsi"/>
          <w:b w:val="0"/>
          <w:sz w:val="24"/>
          <w:szCs w:val="24"/>
          <w:lang w:eastAsia="en-US"/>
        </w:rPr>
        <w:t xml:space="preserve"> (dal 10 al 13 aprile) presso </w:t>
      </w:r>
      <w:r w:rsidRPr="0054275A">
        <w:rPr>
          <w:rFonts w:asciiTheme="minorHAnsi" w:hAnsiTheme="minorHAnsi"/>
          <w:sz w:val="24"/>
          <w:szCs w:val="24"/>
          <w:lang w:eastAsia="en-US"/>
        </w:rPr>
        <w:t xml:space="preserve">“Un nuovo luogo” </w:t>
      </w:r>
      <w:r w:rsidRPr="0054275A">
        <w:rPr>
          <w:rFonts w:asciiTheme="minorHAnsi" w:hAnsiTheme="minorHAnsi"/>
          <w:b w:val="0"/>
          <w:sz w:val="24"/>
          <w:szCs w:val="24"/>
          <w:lang w:eastAsia="en-US"/>
        </w:rPr>
        <w:t>nel</w:t>
      </w:r>
      <w:r w:rsidRPr="0054275A">
        <w:rPr>
          <w:rFonts w:asciiTheme="minorHAnsi" w:hAnsiTheme="minorHAnsi"/>
          <w:sz w:val="24"/>
          <w:szCs w:val="24"/>
          <w:lang w:eastAsia="en-US"/>
        </w:rPr>
        <w:t xml:space="preserve"> Padiglione 10 Stand B/3.</w:t>
      </w:r>
      <w:r w:rsidRPr="0054275A">
        <w:rPr>
          <w:rFonts w:asciiTheme="minorHAnsi" w:hAnsiTheme="minorHAnsi"/>
          <w:b w:val="0"/>
          <w:sz w:val="24"/>
          <w:szCs w:val="24"/>
          <w:lang w:eastAsia="en-US"/>
        </w:rPr>
        <w:t xml:space="preserve"> </w:t>
      </w:r>
    </w:p>
    <w:p w:rsidR="00CB7D01" w:rsidRPr="00F94F42" w:rsidRDefault="00CB7D01" w:rsidP="00CB7D01">
      <w:pPr>
        <w:pStyle w:val="Titolo3"/>
        <w:spacing w:beforeLines="0" w:afterLines="0"/>
        <w:jc w:val="both"/>
        <w:rPr>
          <w:rFonts w:asciiTheme="minorHAnsi" w:hAnsiTheme="minorHAnsi"/>
          <w:b w:val="0"/>
          <w:sz w:val="24"/>
          <w:szCs w:val="24"/>
          <w:lang w:eastAsia="en-US"/>
        </w:rPr>
      </w:pPr>
      <w:r w:rsidRPr="00EA40CC">
        <w:rPr>
          <w:rFonts w:asciiTheme="minorHAnsi" w:hAnsiTheme="minorHAnsi"/>
          <w:b w:val="0"/>
          <w:sz w:val="24"/>
          <w:szCs w:val="24"/>
          <w:lang w:eastAsia="en-US"/>
        </w:rPr>
        <w:t>Si tratta di</w:t>
      </w:r>
      <w:r>
        <w:rPr>
          <w:rFonts w:asciiTheme="minorHAnsi" w:hAnsiTheme="minorHAnsi"/>
          <w:sz w:val="24"/>
          <w:szCs w:val="24"/>
          <w:lang w:eastAsia="en-US"/>
        </w:rPr>
        <w:t xml:space="preserve"> una </w:t>
      </w:r>
      <w:r w:rsidRPr="00F94F42">
        <w:rPr>
          <w:rFonts w:asciiTheme="minorHAnsi" w:hAnsiTheme="minorHAnsi"/>
          <w:sz w:val="24"/>
          <w:szCs w:val="24"/>
          <w:lang w:eastAsia="en-US"/>
        </w:rPr>
        <w:t>ricerca sulla percezione che i consumatori hanno della qualità del vino in rapporto al valore estetico di un paesaggio viticolo</w:t>
      </w:r>
      <w:r w:rsidRPr="00F94F42">
        <w:rPr>
          <w:rFonts w:asciiTheme="minorHAnsi" w:hAnsiTheme="minorHAnsi"/>
          <w:b w:val="0"/>
          <w:sz w:val="24"/>
          <w:szCs w:val="24"/>
          <w:lang w:eastAsia="en-US"/>
        </w:rPr>
        <w:t xml:space="preserve">, sviluppata con la collaborazione scientifica del Crea Viticoltura Enologia di Conegliano, </w:t>
      </w:r>
      <w:r>
        <w:rPr>
          <w:rFonts w:asciiTheme="minorHAnsi" w:hAnsiTheme="minorHAnsi"/>
          <w:b w:val="0"/>
          <w:sz w:val="24"/>
          <w:szCs w:val="24"/>
          <w:lang w:eastAsia="en-US"/>
        </w:rPr>
        <w:t xml:space="preserve">che </w:t>
      </w:r>
      <w:r w:rsidRPr="00EA40CC">
        <w:rPr>
          <w:rFonts w:asciiTheme="minorHAnsi" w:hAnsiTheme="minorHAnsi"/>
          <w:b w:val="0"/>
          <w:sz w:val="24"/>
          <w:szCs w:val="24"/>
          <w:lang w:eastAsia="en-US"/>
        </w:rPr>
        <w:t>si avvarrà di</w:t>
      </w:r>
      <w:r w:rsidRPr="00F94F42">
        <w:rPr>
          <w:rFonts w:asciiTheme="minorHAnsi" w:hAnsiTheme="minorHAnsi"/>
          <w:sz w:val="24"/>
          <w:szCs w:val="24"/>
          <w:lang w:eastAsia="en-US"/>
        </w:rPr>
        <w:t xml:space="preserve"> un format completamente nuovo</w:t>
      </w:r>
      <w:r w:rsidRPr="00F94F42">
        <w:rPr>
          <w:rFonts w:asciiTheme="minorHAnsi" w:hAnsiTheme="minorHAnsi"/>
          <w:b w:val="0"/>
          <w:sz w:val="24"/>
          <w:szCs w:val="24"/>
          <w:lang w:eastAsia="en-US"/>
        </w:rPr>
        <w:t xml:space="preserve"> – dal punto di vista </w:t>
      </w:r>
      <w:r>
        <w:rPr>
          <w:rFonts w:asciiTheme="minorHAnsi" w:hAnsiTheme="minorHAnsi"/>
          <w:b w:val="0"/>
          <w:sz w:val="24"/>
          <w:szCs w:val="24"/>
          <w:lang w:eastAsia="en-US"/>
        </w:rPr>
        <w:t>espositivo e</w:t>
      </w:r>
      <w:r w:rsidRPr="00F94F42">
        <w:rPr>
          <w:rFonts w:asciiTheme="minorHAnsi" w:hAnsiTheme="minorHAnsi"/>
          <w:b w:val="0"/>
          <w:sz w:val="24"/>
          <w:szCs w:val="24"/>
          <w:lang w:eastAsia="en-US"/>
        </w:rPr>
        <w:t xml:space="preserve"> sperimentale – </w:t>
      </w:r>
      <w:r>
        <w:rPr>
          <w:rFonts w:asciiTheme="minorHAnsi" w:hAnsiTheme="minorHAnsi"/>
          <w:b w:val="0"/>
          <w:sz w:val="24"/>
          <w:szCs w:val="24"/>
          <w:lang w:eastAsia="en-US"/>
        </w:rPr>
        <w:t>pensato dalla neonata A</w:t>
      </w:r>
      <w:r w:rsidRPr="00F94F42">
        <w:rPr>
          <w:rFonts w:asciiTheme="minorHAnsi" w:hAnsiTheme="minorHAnsi"/>
          <w:b w:val="0"/>
          <w:sz w:val="24"/>
          <w:szCs w:val="24"/>
          <w:lang w:eastAsia="en-US"/>
        </w:rPr>
        <w:t>ssociazione che raggruppa le donne che hanno quale denominatore comune la vite e tutto il mondo che gira intorno ad essa (</w:t>
      </w:r>
      <w:hyperlink r:id="rId7" w:history="1">
        <w:r w:rsidRPr="00F94F42">
          <w:rPr>
            <w:rFonts w:asciiTheme="minorHAnsi" w:hAnsiTheme="minorHAnsi"/>
            <w:sz w:val="24"/>
            <w:szCs w:val="24"/>
            <w:lang w:eastAsia="en-US"/>
          </w:rPr>
          <w:t>www.donnedellavite.com</w:t>
        </w:r>
      </w:hyperlink>
      <w:r w:rsidRPr="00F94F42">
        <w:rPr>
          <w:rFonts w:asciiTheme="minorHAnsi" w:hAnsiTheme="minorHAnsi"/>
          <w:b w:val="0"/>
          <w:sz w:val="24"/>
          <w:szCs w:val="24"/>
          <w:lang w:eastAsia="en-US"/>
        </w:rPr>
        <w:t>).</w:t>
      </w:r>
    </w:p>
    <w:p w:rsidR="00CB7D01" w:rsidRDefault="00CB7D01" w:rsidP="00CB7D01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“Per la prima volta in assoluto – racconta </w:t>
      </w:r>
      <w:r w:rsidRPr="00311F48">
        <w:rPr>
          <w:b/>
          <w:sz w:val="24"/>
          <w:szCs w:val="24"/>
        </w:rPr>
        <w:t xml:space="preserve">Valeria </w:t>
      </w:r>
      <w:proofErr w:type="spellStart"/>
      <w:r w:rsidRPr="00311F48">
        <w:rPr>
          <w:b/>
          <w:sz w:val="24"/>
          <w:szCs w:val="24"/>
        </w:rPr>
        <w:t>Fasoli</w:t>
      </w:r>
      <w:proofErr w:type="spellEnd"/>
      <w:r w:rsidRPr="00BA3965">
        <w:rPr>
          <w:sz w:val="24"/>
          <w:szCs w:val="24"/>
        </w:rPr>
        <w:t>, presidente delle Donne della Vite – attraverso un’esperienza sensoriale, visiva e gustativa, verranno raccolti su larga scala dati per una ricerca sulla relazione tra l’ambiente in cui un vino viene prodotto e la percezione della sua qualità</w:t>
      </w:r>
      <w:r>
        <w:rPr>
          <w:sz w:val="24"/>
          <w:szCs w:val="24"/>
        </w:rPr>
        <w:t>”</w:t>
      </w:r>
      <w:r w:rsidRPr="00BA3965">
        <w:rPr>
          <w:sz w:val="24"/>
          <w:szCs w:val="24"/>
        </w:rPr>
        <w:t>.</w:t>
      </w:r>
    </w:p>
    <w:p w:rsidR="00CB7D01" w:rsidRPr="0054275A" w:rsidRDefault="00465B7D" w:rsidP="00CB7D01">
      <w:pPr>
        <w:spacing w:after="0" w:line="240" w:lineRule="auto"/>
        <w:jc w:val="both"/>
        <w:rPr>
          <w:sz w:val="24"/>
          <w:szCs w:val="24"/>
        </w:rPr>
      </w:pPr>
      <w:r w:rsidRPr="0054275A">
        <w:rPr>
          <w:sz w:val="24"/>
          <w:szCs w:val="24"/>
        </w:rPr>
        <w:t>Cosa troveranno i visi</w:t>
      </w:r>
      <w:r w:rsidR="0054275A">
        <w:rPr>
          <w:sz w:val="24"/>
          <w:szCs w:val="24"/>
        </w:rPr>
        <w:t>tatori nello stand B3 del Padigl</w:t>
      </w:r>
      <w:r w:rsidRPr="0054275A">
        <w:rPr>
          <w:sz w:val="24"/>
          <w:szCs w:val="24"/>
        </w:rPr>
        <w:t xml:space="preserve">ione 10, il “nuovo luogo” delle Donne della Vite? </w:t>
      </w:r>
      <w:r w:rsidR="00CB7D01" w:rsidRPr="0054275A">
        <w:rPr>
          <w:sz w:val="24"/>
          <w:szCs w:val="24"/>
        </w:rPr>
        <w:t>“</w:t>
      </w:r>
      <w:proofErr w:type="spellStart"/>
      <w:r w:rsidR="00CB7D01" w:rsidRPr="0054275A">
        <w:rPr>
          <w:sz w:val="24"/>
          <w:szCs w:val="24"/>
        </w:rPr>
        <w:t>Vino&amp;Paesaggio</w:t>
      </w:r>
      <w:proofErr w:type="spellEnd"/>
      <w:r w:rsidR="00CB7D01" w:rsidRPr="0054275A">
        <w:rPr>
          <w:sz w:val="24"/>
          <w:szCs w:val="24"/>
        </w:rPr>
        <w:t>, appuntamento al buio”</w:t>
      </w:r>
      <w:r w:rsidR="00CB7D01" w:rsidRPr="0054275A">
        <w:rPr>
          <w:b/>
          <w:sz w:val="24"/>
          <w:szCs w:val="24"/>
        </w:rPr>
        <w:t xml:space="preserve"> </w:t>
      </w:r>
      <w:r w:rsidRPr="0054275A">
        <w:rPr>
          <w:sz w:val="24"/>
          <w:szCs w:val="24"/>
        </w:rPr>
        <w:t>li coinvolgerà con u</w:t>
      </w:r>
      <w:r w:rsidR="00CB7D01" w:rsidRPr="0054275A">
        <w:rPr>
          <w:sz w:val="24"/>
          <w:szCs w:val="24"/>
        </w:rPr>
        <w:t xml:space="preserve">na degustazione alla cieca in abbinamento alle immagini dei paesaggi in cui i vini sono stati prodotti e </w:t>
      </w:r>
      <w:r w:rsidRPr="0054275A">
        <w:rPr>
          <w:sz w:val="24"/>
          <w:szCs w:val="24"/>
        </w:rPr>
        <w:t xml:space="preserve">successivamente nel </w:t>
      </w:r>
      <w:r w:rsidR="00CB7D01" w:rsidRPr="0054275A">
        <w:rPr>
          <w:sz w:val="24"/>
          <w:szCs w:val="24"/>
        </w:rPr>
        <w:t xml:space="preserve"> percorso </w:t>
      </w:r>
      <w:r w:rsidRPr="0054275A">
        <w:rPr>
          <w:sz w:val="24"/>
          <w:szCs w:val="24"/>
        </w:rPr>
        <w:t xml:space="preserve">con </w:t>
      </w:r>
      <w:r w:rsidR="00CB7D01" w:rsidRPr="0054275A">
        <w:rPr>
          <w:sz w:val="24"/>
          <w:szCs w:val="24"/>
        </w:rPr>
        <w:t xml:space="preserve">un video </w:t>
      </w:r>
      <w:r w:rsidRPr="0054275A">
        <w:rPr>
          <w:sz w:val="24"/>
          <w:szCs w:val="24"/>
        </w:rPr>
        <w:t xml:space="preserve">che </w:t>
      </w:r>
      <w:r w:rsidR="00CB7D01" w:rsidRPr="0054275A">
        <w:rPr>
          <w:sz w:val="24"/>
          <w:szCs w:val="24"/>
        </w:rPr>
        <w:t>ra</w:t>
      </w:r>
      <w:r w:rsidRPr="0054275A">
        <w:rPr>
          <w:sz w:val="24"/>
          <w:szCs w:val="24"/>
        </w:rPr>
        <w:t>cconterà quale sia</w:t>
      </w:r>
      <w:r w:rsidR="00CB7D01" w:rsidRPr="0054275A">
        <w:rPr>
          <w:sz w:val="24"/>
          <w:szCs w:val="24"/>
        </w:rPr>
        <w:t xml:space="preserve"> lo stretto legame che intercorre tra il vino e il </w:t>
      </w:r>
      <w:proofErr w:type="spellStart"/>
      <w:r w:rsidR="00CB7D01" w:rsidRPr="0054275A">
        <w:rPr>
          <w:sz w:val="24"/>
          <w:szCs w:val="24"/>
        </w:rPr>
        <w:t>terroir</w:t>
      </w:r>
      <w:proofErr w:type="spellEnd"/>
      <w:r w:rsidR="00CB7D01" w:rsidRPr="0054275A">
        <w:rPr>
          <w:sz w:val="24"/>
          <w:szCs w:val="24"/>
        </w:rPr>
        <w:t>, soffermandosi anche sui tre valori che “ispirano” le Donne della Vite: Etica, Estetica e Bellezza.</w:t>
      </w:r>
    </w:p>
    <w:p w:rsidR="00CB7D01" w:rsidRPr="00F94F42" w:rsidRDefault="00CB7D01" w:rsidP="00CB7D01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L’assoluta</w:t>
      </w:r>
      <w:r>
        <w:rPr>
          <w:sz w:val="24"/>
          <w:szCs w:val="24"/>
        </w:rPr>
        <w:t xml:space="preserve"> </w:t>
      </w:r>
      <w:r w:rsidRPr="00BA3965">
        <w:rPr>
          <w:sz w:val="24"/>
          <w:szCs w:val="24"/>
        </w:rPr>
        <w:t xml:space="preserve">originalità del progetto sta nella creazione di un flusso di informazioni, in andata e in ritorno, tra ricerca, mondo produttivo ed </w:t>
      </w:r>
      <w:proofErr w:type="spellStart"/>
      <w:r w:rsidRPr="00BA3965">
        <w:rPr>
          <w:sz w:val="24"/>
          <w:szCs w:val="24"/>
        </w:rPr>
        <w:t>enoappassionati</w:t>
      </w:r>
      <w:proofErr w:type="spellEnd"/>
      <w:r>
        <w:rPr>
          <w:sz w:val="24"/>
          <w:szCs w:val="24"/>
        </w:rPr>
        <w:t>.</w:t>
      </w:r>
    </w:p>
    <w:p w:rsidR="00CB7D01" w:rsidRDefault="00CB7D01" w:rsidP="00CB7D01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“Per il nostro primo </w:t>
      </w:r>
      <w:proofErr w:type="spellStart"/>
      <w:r w:rsidRPr="00BA3965">
        <w:rPr>
          <w:sz w:val="24"/>
          <w:szCs w:val="24"/>
        </w:rPr>
        <w:t>Vinitaly</w:t>
      </w:r>
      <w:proofErr w:type="spellEnd"/>
      <w:r w:rsidRPr="00BA3965">
        <w:rPr>
          <w:sz w:val="24"/>
          <w:szCs w:val="24"/>
        </w:rPr>
        <w:t xml:space="preserve"> – spiega </w:t>
      </w:r>
      <w:r w:rsidRPr="00BB1380">
        <w:rPr>
          <w:b/>
          <w:sz w:val="24"/>
          <w:szCs w:val="24"/>
        </w:rPr>
        <w:t>Clementina Palese</w:t>
      </w:r>
      <w:r w:rsidRPr="00BA3965">
        <w:rPr>
          <w:sz w:val="24"/>
          <w:szCs w:val="24"/>
        </w:rPr>
        <w:t>, vicepresidente dell’Associazione –</w:t>
      </w:r>
      <w:r>
        <w:rPr>
          <w:sz w:val="24"/>
          <w:szCs w:val="24"/>
        </w:rPr>
        <w:t xml:space="preserve"> </w:t>
      </w:r>
      <w:r w:rsidRPr="00BA3965">
        <w:rPr>
          <w:sz w:val="24"/>
          <w:szCs w:val="24"/>
        </w:rPr>
        <w:t>abbiamo scelto un tema fortemente collegato ai concetti ispiratori delle Donne della Vite: il paesaggio viticolo nel suo valore e significato ampio di conservazione dell’ecosistema, che chi opera nel mondo vitivinicolo ha il dovere di conservare con pratiche etiche e sostenibili con uno sforzo che sarà ampiamente premiato dal consumatore finale. Un valore culturale ed estetico che travalica la territorialità dei vini e si integra con un nuovo concetto di qualità</w:t>
      </w:r>
      <w:r>
        <w:rPr>
          <w:sz w:val="24"/>
          <w:szCs w:val="24"/>
        </w:rPr>
        <w:t>”</w:t>
      </w:r>
      <w:r w:rsidRPr="00BA3965">
        <w:rPr>
          <w:sz w:val="24"/>
          <w:szCs w:val="24"/>
        </w:rPr>
        <w:t xml:space="preserve">. </w:t>
      </w:r>
    </w:p>
    <w:p w:rsidR="00CB7D01" w:rsidRDefault="00CB7D01" w:rsidP="00CB7D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“Il nostro </w:t>
      </w:r>
      <w:r w:rsidRPr="00BB1380">
        <w:rPr>
          <w:rFonts w:ascii="Arial" w:hAnsi="Arial" w:cs="Arial"/>
          <w:bCs/>
          <w:color w:val="222222"/>
          <w:szCs w:val="12"/>
        </w:rPr>
        <w:t>progetto è</w:t>
      </w:r>
      <w:r>
        <w:rPr>
          <w:rFonts w:ascii="Arial" w:hAnsi="Arial" w:cs="Arial"/>
          <w:b/>
          <w:bCs/>
          <w:color w:val="222222"/>
          <w:szCs w:val="12"/>
        </w:rPr>
        <w:t xml:space="preserve"> </w:t>
      </w:r>
      <w:r w:rsidRPr="0054275A">
        <w:rPr>
          <w:rFonts w:cs="Arial"/>
          <w:b/>
          <w:bCs/>
          <w:color w:val="222222"/>
          <w:sz w:val="24"/>
          <w:szCs w:val="24"/>
        </w:rPr>
        <w:t>portatore di un principio etico</w:t>
      </w:r>
      <w:r>
        <w:rPr>
          <w:rFonts w:ascii="Arial" w:hAnsi="Arial" w:cs="Arial"/>
          <w:b/>
          <w:bCs/>
          <w:color w:val="222222"/>
          <w:szCs w:val="12"/>
        </w:rPr>
        <w:t xml:space="preserve"> </w:t>
      </w:r>
      <w:r>
        <w:rPr>
          <w:sz w:val="24"/>
          <w:szCs w:val="24"/>
        </w:rPr>
        <w:t xml:space="preserve">– conclude Valeria </w:t>
      </w:r>
      <w:proofErr w:type="spellStart"/>
      <w:r>
        <w:rPr>
          <w:sz w:val="24"/>
          <w:szCs w:val="24"/>
        </w:rPr>
        <w:t>Fasoli</w:t>
      </w:r>
      <w:proofErr w:type="spellEnd"/>
      <w:r>
        <w:rPr>
          <w:rFonts w:ascii="Arial" w:hAnsi="Arial" w:cs="Arial"/>
          <w:b/>
          <w:bCs/>
          <w:color w:val="222222"/>
          <w:szCs w:val="12"/>
        </w:rPr>
        <w:t xml:space="preserve">. </w:t>
      </w:r>
      <w:r>
        <w:rPr>
          <w:sz w:val="24"/>
          <w:szCs w:val="24"/>
        </w:rPr>
        <w:t>Porta l’attenzione di operatori e appassionati sul paesaggio e sulla sua conservazione quale patrimonio collettivo.</w:t>
      </w:r>
      <w:r w:rsidRPr="00C144F9">
        <w:rPr>
          <w:rFonts w:ascii="Arial" w:hAnsi="Arial" w:cs="Arial"/>
          <w:b/>
          <w:bCs/>
          <w:color w:val="222222"/>
          <w:szCs w:val="12"/>
        </w:rPr>
        <w:t xml:space="preserve"> </w:t>
      </w:r>
      <w:r w:rsidRPr="00BB1380">
        <w:rPr>
          <w:b/>
          <w:sz w:val="24"/>
          <w:szCs w:val="24"/>
        </w:rPr>
        <w:t>Coloro che parteciperanno</w:t>
      </w:r>
      <w:r w:rsidR="0054275A">
        <w:rPr>
          <w:b/>
          <w:sz w:val="24"/>
          <w:szCs w:val="24"/>
        </w:rPr>
        <w:t xml:space="preserve"> alla</w:t>
      </w:r>
      <w:r w:rsidRPr="00BB1380">
        <w:rPr>
          <w:b/>
          <w:sz w:val="24"/>
          <w:szCs w:val="24"/>
        </w:rPr>
        <w:t xml:space="preserve"> nostra degustazione alla cieca ne saranno i protagonisti</w:t>
      </w:r>
      <w:r>
        <w:rPr>
          <w:sz w:val="24"/>
          <w:szCs w:val="24"/>
        </w:rPr>
        <w:t>”.</w:t>
      </w:r>
    </w:p>
    <w:p w:rsidR="00B83B7B" w:rsidRDefault="00B83B7B" w:rsidP="00CB7D01">
      <w:pPr>
        <w:spacing w:after="0" w:line="240" w:lineRule="auto"/>
        <w:jc w:val="both"/>
        <w:rPr>
          <w:sz w:val="24"/>
          <w:szCs w:val="24"/>
        </w:rPr>
      </w:pPr>
    </w:p>
    <w:p w:rsidR="00B83B7B" w:rsidRPr="00BA3965" w:rsidRDefault="00B83B7B" w:rsidP="00B83B7B">
      <w:pPr>
        <w:spacing w:after="0" w:line="240" w:lineRule="auto"/>
        <w:jc w:val="both"/>
        <w:rPr>
          <w:sz w:val="24"/>
          <w:szCs w:val="24"/>
        </w:rPr>
      </w:pPr>
      <w:r w:rsidRPr="00BE1E38">
        <w:rPr>
          <w:b/>
          <w:sz w:val="24"/>
          <w:szCs w:val="24"/>
        </w:rPr>
        <w:t>Contatto per la stampa</w:t>
      </w:r>
      <w:r w:rsidRPr="00BA3965">
        <w:rPr>
          <w:sz w:val="24"/>
          <w:szCs w:val="24"/>
        </w:rPr>
        <w:t>:</w:t>
      </w:r>
    </w:p>
    <w:p w:rsidR="00B83B7B" w:rsidRPr="00BA3965" w:rsidRDefault="00B83B7B" w:rsidP="00B83B7B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Clementina Palese - </w:t>
      </w:r>
      <w:r w:rsidRPr="00BE1E38">
        <w:rPr>
          <w:i/>
          <w:sz w:val="24"/>
          <w:szCs w:val="24"/>
        </w:rPr>
        <w:t>giornalista professionista</w:t>
      </w:r>
    </w:p>
    <w:p w:rsidR="00B83B7B" w:rsidRPr="00BA3965" w:rsidRDefault="00B83B7B" w:rsidP="00B83B7B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347.7350851</w:t>
      </w:r>
    </w:p>
    <w:p w:rsidR="00B83B7B" w:rsidRDefault="00F23954" w:rsidP="00B83B7B">
      <w:pPr>
        <w:spacing w:after="0" w:line="240" w:lineRule="auto"/>
        <w:jc w:val="both"/>
      </w:pPr>
      <w:hyperlink r:id="rId8" w:history="1">
        <w:r w:rsidR="00B83B7B" w:rsidRPr="00BA3965">
          <w:rPr>
            <w:rStyle w:val="Collegamentoipertestuale"/>
            <w:sz w:val="24"/>
            <w:szCs w:val="24"/>
          </w:rPr>
          <w:t>clementina.palese@comunicalia.it</w:t>
        </w:r>
      </w:hyperlink>
    </w:p>
    <w:p w:rsidR="00B83B7B" w:rsidRDefault="00B83B7B" w:rsidP="00B83B7B">
      <w:pPr>
        <w:spacing w:after="0" w:line="240" w:lineRule="auto"/>
        <w:jc w:val="both"/>
      </w:pPr>
    </w:p>
    <w:p w:rsidR="00CB7D01" w:rsidRDefault="00B83B7B" w:rsidP="00B83B7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Logo e f</w:t>
      </w:r>
      <w:r w:rsidRPr="006A1F5D">
        <w:rPr>
          <w:sz w:val="24"/>
          <w:szCs w:val="24"/>
        </w:rPr>
        <w:t xml:space="preserve">oto in alta definizione sono disponibili sul sito </w:t>
      </w:r>
      <w:hyperlink r:id="rId9" w:history="1">
        <w:r w:rsidRPr="006A1F5D">
          <w:rPr>
            <w:sz w:val="24"/>
            <w:szCs w:val="24"/>
          </w:rPr>
          <w:t>www.donnedellavite.com</w:t>
        </w:r>
      </w:hyperlink>
      <w:r w:rsidRPr="006A1F5D">
        <w:rPr>
          <w:sz w:val="24"/>
          <w:szCs w:val="24"/>
        </w:rPr>
        <w:t xml:space="preserve"> nell’area dedicata alla stampa.</w:t>
      </w:r>
    </w:p>
    <w:p w:rsidR="002B5A02" w:rsidRPr="00BA3965" w:rsidRDefault="00BD39A2" w:rsidP="00BA3965">
      <w:pPr>
        <w:spacing w:after="0" w:line="240" w:lineRule="auto"/>
        <w:jc w:val="center"/>
        <w:rPr>
          <w:sz w:val="24"/>
          <w:szCs w:val="24"/>
        </w:rPr>
      </w:pPr>
      <w:r w:rsidRPr="00BD39A2">
        <w:rPr>
          <w:noProof/>
          <w:sz w:val="24"/>
          <w:szCs w:val="24"/>
          <w:lang w:eastAsia="it-IT"/>
        </w:rPr>
        <w:drawing>
          <wp:inline distT="0" distB="0" distL="0" distR="0">
            <wp:extent cx="1221922" cy="936039"/>
            <wp:effectExtent l="19050" t="0" r="0" b="0"/>
            <wp:docPr id="1" name="Immagine 1" descr="\\w2k3uiv02\f.piccoli$\Donne_della_Vite\Loghi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3uiv02\f.piccoli$\Donne_della_Vite\Loghi\Immag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39" cy="95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5F" w:rsidRPr="00BA3965" w:rsidRDefault="0098105F" w:rsidP="00BA3965">
      <w:pPr>
        <w:spacing w:after="0" w:line="240" w:lineRule="auto"/>
        <w:jc w:val="both"/>
        <w:rPr>
          <w:sz w:val="24"/>
          <w:szCs w:val="24"/>
        </w:rPr>
      </w:pPr>
    </w:p>
    <w:p w:rsidR="0098105F" w:rsidRPr="006A1F5D" w:rsidRDefault="0098105F" w:rsidP="00BA3965">
      <w:pPr>
        <w:spacing w:after="0" w:line="240" w:lineRule="auto"/>
        <w:jc w:val="both"/>
        <w:rPr>
          <w:b/>
          <w:color w:val="729331"/>
          <w:sz w:val="24"/>
          <w:szCs w:val="24"/>
        </w:rPr>
      </w:pPr>
      <w:r w:rsidRPr="006A1F5D">
        <w:rPr>
          <w:b/>
          <w:color w:val="729331"/>
          <w:sz w:val="24"/>
          <w:szCs w:val="24"/>
        </w:rPr>
        <w:t>HANNO CREDUTO NELLE DONNE DELLA VITE</w:t>
      </w:r>
    </w:p>
    <w:p w:rsidR="001708C4" w:rsidRPr="00BA3965" w:rsidRDefault="006B16B3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Oltre a</w:t>
      </w:r>
      <w:r w:rsidR="00B0023A" w:rsidRPr="00BA3965">
        <w:rPr>
          <w:sz w:val="24"/>
          <w:szCs w:val="24"/>
        </w:rPr>
        <w:t xml:space="preserve"> </w:t>
      </w:r>
      <w:proofErr w:type="spellStart"/>
      <w:r w:rsidR="008C4D40" w:rsidRPr="001B1699">
        <w:rPr>
          <w:b/>
          <w:sz w:val="24"/>
          <w:szCs w:val="24"/>
        </w:rPr>
        <w:t>Vinitaly</w:t>
      </w:r>
      <w:proofErr w:type="spellEnd"/>
      <w:r w:rsidR="008C4D40" w:rsidRPr="00BA3965">
        <w:rPr>
          <w:sz w:val="24"/>
          <w:szCs w:val="24"/>
        </w:rPr>
        <w:t>,</w:t>
      </w:r>
      <w:r w:rsidRPr="00BA3965">
        <w:rPr>
          <w:sz w:val="24"/>
          <w:szCs w:val="24"/>
        </w:rPr>
        <w:t xml:space="preserve"> che nell’edizione 2016 festeggia i </w:t>
      </w:r>
      <w:r w:rsidR="00F9565F" w:rsidRPr="00BA3965">
        <w:rPr>
          <w:sz w:val="24"/>
          <w:szCs w:val="24"/>
        </w:rPr>
        <w:t>50 anni della manifestazione dedicata al vino</w:t>
      </w:r>
      <w:r w:rsidRPr="00BA3965">
        <w:rPr>
          <w:sz w:val="24"/>
          <w:szCs w:val="24"/>
        </w:rPr>
        <w:t xml:space="preserve">, i </w:t>
      </w:r>
      <w:r w:rsidR="008C4D40" w:rsidRPr="001B1699">
        <w:rPr>
          <w:b/>
          <w:sz w:val="24"/>
          <w:szCs w:val="24"/>
        </w:rPr>
        <w:t xml:space="preserve">Vivai Cooperativi </w:t>
      </w:r>
      <w:proofErr w:type="spellStart"/>
      <w:r w:rsidR="008C4D40" w:rsidRPr="001B1699">
        <w:rPr>
          <w:b/>
          <w:sz w:val="24"/>
          <w:szCs w:val="24"/>
        </w:rPr>
        <w:t>Rauscedo</w:t>
      </w:r>
      <w:proofErr w:type="spellEnd"/>
      <w:r w:rsidR="008C4D40" w:rsidRPr="00BA3965">
        <w:rPr>
          <w:sz w:val="24"/>
          <w:szCs w:val="24"/>
        </w:rPr>
        <w:t xml:space="preserve">, </w:t>
      </w:r>
      <w:r w:rsidRPr="00BA3965">
        <w:rPr>
          <w:sz w:val="24"/>
          <w:szCs w:val="24"/>
        </w:rPr>
        <w:t xml:space="preserve">la più grande azienda </w:t>
      </w:r>
      <w:proofErr w:type="spellStart"/>
      <w:r w:rsidRPr="00BA3965">
        <w:rPr>
          <w:sz w:val="24"/>
          <w:szCs w:val="24"/>
        </w:rPr>
        <w:t>vivaistico-viticola</w:t>
      </w:r>
      <w:proofErr w:type="spellEnd"/>
      <w:r w:rsidRPr="00BA3965">
        <w:rPr>
          <w:sz w:val="24"/>
          <w:szCs w:val="24"/>
        </w:rPr>
        <w:t xml:space="preserve"> del mondo che all’insegna della sostenibilità e dell’adattamento ai cambiamenti climatici propone oggi in esclusiva 4 nuovi portainnesti “M” e 13 nuove varietà da vino UNIUD-IGA resistenti alle malattie, </w:t>
      </w:r>
      <w:proofErr w:type="spellStart"/>
      <w:r w:rsidR="008C4D40" w:rsidRPr="001B1699">
        <w:rPr>
          <w:b/>
          <w:sz w:val="24"/>
          <w:szCs w:val="24"/>
        </w:rPr>
        <w:t>Locci</w:t>
      </w:r>
      <w:proofErr w:type="spellEnd"/>
      <w:r w:rsidR="008C4D40" w:rsidRPr="001B1699">
        <w:rPr>
          <w:b/>
          <w:sz w:val="24"/>
          <w:szCs w:val="24"/>
        </w:rPr>
        <w:t xml:space="preserve"> </w:t>
      </w:r>
      <w:r w:rsidR="00B00A7A" w:rsidRPr="001B1699">
        <w:rPr>
          <w:b/>
          <w:sz w:val="24"/>
          <w:szCs w:val="24"/>
        </w:rPr>
        <w:t>Agricoltura</w:t>
      </w:r>
      <w:r w:rsidRPr="00BA3965">
        <w:rPr>
          <w:sz w:val="24"/>
          <w:szCs w:val="24"/>
        </w:rPr>
        <w:t xml:space="preserve"> di </w:t>
      </w:r>
      <w:proofErr w:type="spellStart"/>
      <w:r w:rsidRPr="00BA3965">
        <w:rPr>
          <w:sz w:val="24"/>
          <w:szCs w:val="24"/>
        </w:rPr>
        <w:t>Castelfiorentino</w:t>
      </w:r>
      <w:proofErr w:type="spellEnd"/>
      <w:r w:rsidRPr="00BA3965">
        <w:rPr>
          <w:sz w:val="24"/>
          <w:szCs w:val="24"/>
        </w:rPr>
        <w:t xml:space="preserve"> (Firenze)</w:t>
      </w:r>
      <w:r w:rsidR="001708C4" w:rsidRPr="00BA3965">
        <w:rPr>
          <w:sz w:val="24"/>
          <w:szCs w:val="24"/>
        </w:rPr>
        <w:t xml:space="preserve"> che</w:t>
      </w:r>
      <w:r w:rsidRPr="00BA3965">
        <w:rPr>
          <w:sz w:val="24"/>
          <w:szCs w:val="24"/>
        </w:rPr>
        <w:t xml:space="preserve"> da più di cinquant’anni distribuisce prodotti</w:t>
      </w:r>
      <w:r w:rsidR="001708C4" w:rsidRPr="00BA3965">
        <w:rPr>
          <w:sz w:val="24"/>
          <w:szCs w:val="24"/>
        </w:rPr>
        <w:t xml:space="preserve"> e servizi</w:t>
      </w:r>
      <w:r w:rsidRPr="00BA3965">
        <w:rPr>
          <w:sz w:val="24"/>
          <w:szCs w:val="24"/>
        </w:rPr>
        <w:t xml:space="preserve"> per l’agricoltura professionale</w:t>
      </w:r>
      <w:r w:rsidR="001708C4" w:rsidRPr="00BA3965">
        <w:rPr>
          <w:sz w:val="24"/>
          <w:szCs w:val="24"/>
        </w:rPr>
        <w:t xml:space="preserve"> in una struttura al passo con le esigenze di innovazione e di competenza dell’agricoltura moderna, </w:t>
      </w:r>
      <w:proofErr w:type="spellStart"/>
      <w:r w:rsidR="001708C4" w:rsidRPr="001B1699">
        <w:rPr>
          <w:b/>
          <w:sz w:val="24"/>
          <w:szCs w:val="24"/>
        </w:rPr>
        <w:t>Natural</w:t>
      </w:r>
      <w:proofErr w:type="spellEnd"/>
      <w:r w:rsidR="001708C4" w:rsidRPr="001B1699">
        <w:rPr>
          <w:b/>
          <w:sz w:val="24"/>
          <w:szCs w:val="24"/>
        </w:rPr>
        <w:t xml:space="preserve"> </w:t>
      </w:r>
      <w:proofErr w:type="spellStart"/>
      <w:r w:rsidR="001708C4" w:rsidRPr="001B1699">
        <w:rPr>
          <w:b/>
          <w:sz w:val="24"/>
          <w:szCs w:val="24"/>
        </w:rPr>
        <w:t>Development</w:t>
      </w:r>
      <w:proofErr w:type="spellEnd"/>
      <w:r w:rsidR="001708C4" w:rsidRPr="001B1699">
        <w:rPr>
          <w:b/>
          <w:sz w:val="24"/>
          <w:szCs w:val="24"/>
        </w:rPr>
        <w:t xml:space="preserve"> </w:t>
      </w:r>
      <w:proofErr w:type="spellStart"/>
      <w:r w:rsidR="001708C4" w:rsidRPr="001B1699">
        <w:rPr>
          <w:b/>
          <w:sz w:val="24"/>
          <w:szCs w:val="24"/>
        </w:rPr>
        <w:t>Group®</w:t>
      </w:r>
      <w:proofErr w:type="spellEnd"/>
      <w:r w:rsidR="001708C4" w:rsidRPr="00BA3965">
        <w:rPr>
          <w:sz w:val="24"/>
          <w:szCs w:val="24"/>
        </w:rPr>
        <w:t xml:space="preserve">, Gruppo Internazionale attivo nello sviluppo di prodotti innovativi e sostenibili nel campo </w:t>
      </w:r>
      <w:r w:rsidR="00F9565F" w:rsidRPr="00BA3965">
        <w:rPr>
          <w:sz w:val="24"/>
          <w:szCs w:val="24"/>
        </w:rPr>
        <w:t>della nutrizione in agricoltura</w:t>
      </w:r>
      <w:r w:rsidR="001708C4" w:rsidRPr="00BA3965">
        <w:rPr>
          <w:sz w:val="24"/>
          <w:szCs w:val="24"/>
        </w:rPr>
        <w:t xml:space="preserve"> nel segno di </w:t>
      </w:r>
      <w:r w:rsidR="00F9565F" w:rsidRPr="00BA3965">
        <w:rPr>
          <w:sz w:val="24"/>
          <w:szCs w:val="24"/>
        </w:rPr>
        <w:t>qualità e sicurezza per la salute umana e dell’a</w:t>
      </w:r>
      <w:r w:rsidR="001708C4" w:rsidRPr="00BA3965">
        <w:rPr>
          <w:sz w:val="24"/>
          <w:szCs w:val="24"/>
        </w:rPr>
        <w:t>mbiente,</w:t>
      </w:r>
      <w:r w:rsidR="0098105F" w:rsidRPr="00BA3965">
        <w:rPr>
          <w:sz w:val="24"/>
          <w:szCs w:val="24"/>
        </w:rPr>
        <w:t xml:space="preserve"> i</w:t>
      </w:r>
      <w:r w:rsidR="007F2D35" w:rsidRPr="00BA3965">
        <w:rPr>
          <w:sz w:val="24"/>
          <w:szCs w:val="24"/>
        </w:rPr>
        <w:t xml:space="preserve">l </w:t>
      </w:r>
      <w:r w:rsidR="007F2D35" w:rsidRPr="001B1699">
        <w:rPr>
          <w:b/>
          <w:sz w:val="24"/>
          <w:szCs w:val="24"/>
        </w:rPr>
        <w:t>Consorzio Tutela Vini dell’</w:t>
      </w:r>
      <w:proofErr w:type="spellStart"/>
      <w:r w:rsidR="007F2D35" w:rsidRPr="001B1699">
        <w:rPr>
          <w:b/>
          <w:sz w:val="24"/>
          <w:szCs w:val="24"/>
        </w:rPr>
        <w:t>Oltrepò</w:t>
      </w:r>
      <w:proofErr w:type="spellEnd"/>
      <w:r w:rsidR="007F2D35" w:rsidRPr="001B1699">
        <w:rPr>
          <w:b/>
          <w:sz w:val="24"/>
          <w:szCs w:val="24"/>
        </w:rPr>
        <w:t xml:space="preserve"> Pavese</w:t>
      </w:r>
      <w:r w:rsidR="007F2D35" w:rsidRPr="00BA3965">
        <w:rPr>
          <w:sz w:val="24"/>
          <w:szCs w:val="24"/>
        </w:rPr>
        <w:t xml:space="preserve">, il primo </w:t>
      </w:r>
      <w:proofErr w:type="spellStart"/>
      <w:r w:rsidR="007F2D35" w:rsidRPr="00BA3965">
        <w:rPr>
          <w:sz w:val="24"/>
          <w:szCs w:val="24"/>
        </w:rPr>
        <w:t>terroir</w:t>
      </w:r>
      <w:proofErr w:type="spellEnd"/>
      <w:r w:rsidR="007F2D35" w:rsidRPr="00BA3965">
        <w:rPr>
          <w:sz w:val="24"/>
          <w:szCs w:val="24"/>
        </w:rPr>
        <w:t xml:space="preserve"> vitivinicolo della Lombardia, </w:t>
      </w:r>
      <w:r w:rsidR="0098105F" w:rsidRPr="00BA3965">
        <w:rPr>
          <w:sz w:val="24"/>
          <w:szCs w:val="24"/>
        </w:rPr>
        <w:t xml:space="preserve">il </w:t>
      </w:r>
      <w:r w:rsidR="0098105F" w:rsidRPr="001B1699">
        <w:rPr>
          <w:b/>
          <w:sz w:val="24"/>
          <w:szCs w:val="24"/>
        </w:rPr>
        <w:t>Consorzio di Tutela del Soave</w:t>
      </w:r>
      <w:r w:rsidR="0098105F" w:rsidRPr="00BA3965">
        <w:rPr>
          <w:sz w:val="24"/>
          <w:szCs w:val="24"/>
        </w:rPr>
        <w:t xml:space="preserve">, la prima </w:t>
      </w:r>
      <w:r w:rsidR="00F9565F" w:rsidRPr="00BA3965">
        <w:rPr>
          <w:sz w:val="24"/>
          <w:szCs w:val="24"/>
        </w:rPr>
        <w:t>doc</w:t>
      </w:r>
      <w:r w:rsidR="0098105F" w:rsidRPr="00BA3965">
        <w:rPr>
          <w:sz w:val="24"/>
          <w:szCs w:val="24"/>
        </w:rPr>
        <w:t xml:space="preserve"> ad essere riconosciuta nel 2015 patrimonio storico e rurale d’Italia</w:t>
      </w:r>
      <w:r w:rsidR="009810B3" w:rsidRPr="00BA3965">
        <w:rPr>
          <w:sz w:val="24"/>
          <w:szCs w:val="24"/>
        </w:rPr>
        <w:t>,</w:t>
      </w:r>
      <w:r w:rsidR="0098105F" w:rsidRPr="00BA3965">
        <w:rPr>
          <w:sz w:val="24"/>
          <w:szCs w:val="24"/>
        </w:rPr>
        <w:t xml:space="preserve"> </w:t>
      </w:r>
      <w:proofErr w:type="spellStart"/>
      <w:r w:rsidR="00B06DBB" w:rsidRPr="00BA3965">
        <w:rPr>
          <w:sz w:val="24"/>
          <w:szCs w:val="24"/>
        </w:rPr>
        <w:t>Ager</w:t>
      </w:r>
      <w:proofErr w:type="spellEnd"/>
      <w:r w:rsidR="00B06DBB" w:rsidRPr="00BA3965">
        <w:rPr>
          <w:sz w:val="24"/>
          <w:szCs w:val="24"/>
        </w:rPr>
        <w:t xml:space="preserve"> s.</w:t>
      </w:r>
      <w:r w:rsidR="007F2D35" w:rsidRPr="00BA3965">
        <w:rPr>
          <w:sz w:val="24"/>
          <w:szCs w:val="24"/>
        </w:rPr>
        <w:t xml:space="preserve">c. (Milano), </w:t>
      </w:r>
      <w:proofErr w:type="spellStart"/>
      <w:r w:rsidR="007F2D35" w:rsidRPr="00BA3965">
        <w:rPr>
          <w:sz w:val="24"/>
          <w:szCs w:val="24"/>
        </w:rPr>
        <w:t>Enoconsulting</w:t>
      </w:r>
      <w:proofErr w:type="spellEnd"/>
      <w:r w:rsidR="007F2D35" w:rsidRPr="00BA3965">
        <w:rPr>
          <w:sz w:val="24"/>
          <w:szCs w:val="24"/>
        </w:rPr>
        <w:t xml:space="preserve"> s.r.l. (</w:t>
      </w:r>
      <w:proofErr w:type="spellStart"/>
      <w:r w:rsidR="007F2D35" w:rsidRPr="00BA3965">
        <w:rPr>
          <w:sz w:val="24"/>
          <w:szCs w:val="24"/>
        </w:rPr>
        <w:t>Erbusco</w:t>
      </w:r>
      <w:proofErr w:type="spellEnd"/>
      <w:r w:rsidR="007F2D35" w:rsidRPr="00BA3965">
        <w:rPr>
          <w:sz w:val="24"/>
          <w:szCs w:val="24"/>
        </w:rPr>
        <w:t xml:space="preserve">, BS), Fare Cantine s.r.l. (Udine), </w:t>
      </w:r>
      <w:r w:rsidR="00A00EC6" w:rsidRPr="00BA3965">
        <w:rPr>
          <w:sz w:val="24"/>
          <w:szCs w:val="24"/>
        </w:rPr>
        <w:t>Ferrari s.r.l. (</w:t>
      </w:r>
      <w:proofErr w:type="spellStart"/>
      <w:r w:rsidR="00A00EC6" w:rsidRPr="00BA3965">
        <w:rPr>
          <w:sz w:val="24"/>
          <w:szCs w:val="24"/>
        </w:rPr>
        <w:t>Montorio</w:t>
      </w:r>
      <w:proofErr w:type="spellEnd"/>
      <w:r w:rsidR="00A00EC6" w:rsidRPr="00BA3965">
        <w:rPr>
          <w:sz w:val="24"/>
          <w:szCs w:val="24"/>
        </w:rPr>
        <w:t xml:space="preserve">, VR), </w:t>
      </w:r>
      <w:proofErr w:type="spellStart"/>
      <w:r w:rsidR="007F2D35" w:rsidRPr="00BA3965">
        <w:rPr>
          <w:sz w:val="24"/>
          <w:szCs w:val="24"/>
        </w:rPr>
        <w:t>Isvea</w:t>
      </w:r>
      <w:proofErr w:type="spellEnd"/>
      <w:r w:rsidR="007F2D35" w:rsidRPr="00BA3965">
        <w:rPr>
          <w:sz w:val="24"/>
          <w:szCs w:val="24"/>
        </w:rPr>
        <w:t xml:space="preserve"> s.r.l. (Poggibonsi, SI), </w:t>
      </w:r>
      <w:proofErr w:type="spellStart"/>
      <w:r w:rsidR="007F2D35" w:rsidRPr="00BA3965">
        <w:rPr>
          <w:sz w:val="24"/>
          <w:szCs w:val="24"/>
        </w:rPr>
        <w:t>Meiser</w:t>
      </w:r>
      <w:proofErr w:type="spellEnd"/>
      <w:r w:rsidR="00F9565F" w:rsidRPr="00BA3965">
        <w:rPr>
          <w:sz w:val="24"/>
          <w:szCs w:val="24"/>
        </w:rPr>
        <w:t xml:space="preserve"> (Germania)</w:t>
      </w:r>
      <w:r w:rsidR="007F2D35" w:rsidRPr="00BA3965">
        <w:rPr>
          <w:sz w:val="24"/>
          <w:szCs w:val="24"/>
        </w:rPr>
        <w:t xml:space="preserve">, </w:t>
      </w:r>
      <w:proofErr w:type="spellStart"/>
      <w:r w:rsidR="007F2D35" w:rsidRPr="00BA3965">
        <w:rPr>
          <w:sz w:val="24"/>
          <w:szCs w:val="24"/>
        </w:rPr>
        <w:t>Nomacorc</w:t>
      </w:r>
      <w:proofErr w:type="spellEnd"/>
      <w:r w:rsidR="007F2D35" w:rsidRPr="00BA3965">
        <w:rPr>
          <w:sz w:val="24"/>
          <w:szCs w:val="24"/>
        </w:rPr>
        <w:t xml:space="preserve"> (Belgio), </w:t>
      </w:r>
      <w:proofErr w:type="spellStart"/>
      <w:r w:rsidR="007F2D35" w:rsidRPr="00BA3965">
        <w:rPr>
          <w:sz w:val="24"/>
          <w:szCs w:val="24"/>
        </w:rPr>
        <w:t>Pandolfini</w:t>
      </w:r>
      <w:proofErr w:type="spellEnd"/>
      <w:r w:rsidR="007F2D35" w:rsidRPr="00BA3965">
        <w:rPr>
          <w:sz w:val="24"/>
          <w:szCs w:val="24"/>
        </w:rPr>
        <w:t xml:space="preserve"> s.r.l. (Sambuca </w:t>
      </w:r>
      <w:proofErr w:type="spellStart"/>
      <w:r w:rsidR="007F2D35" w:rsidRPr="00BA3965">
        <w:rPr>
          <w:sz w:val="24"/>
          <w:szCs w:val="24"/>
        </w:rPr>
        <w:t>Val</w:t>
      </w:r>
      <w:proofErr w:type="spellEnd"/>
      <w:r w:rsidR="007F2D35" w:rsidRPr="00BA3965">
        <w:rPr>
          <w:sz w:val="24"/>
          <w:szCs w:val="24"/>
        </w:rPr>
        <w:t xml:space="preserve"> di Pesa, FI), </w:t>
      </w:r>
      <w:proofErr w:type="spellStart"/>
      <w:r w:rsidR="007F2D35" w:rsidRPr="00BA3965">
        <w:rPr>
          <w:sz w:val="24"/>
          <w:szCs w:val="24"/>
        </w:rPr>
        <w:t>Pellenc</w:t>
      </w:r>
      <w:proofErr w:type="spellEnd"/>
      <w:r w:rsidR="007F2D35" w:rsidRPr="00BA3965">
        <w:rPr>
          <w:sz w:val="24"/>
          <w:szCs w:val="24"/>
        </w:rPr>
        <w:t xml:space="preserve"> Italia s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>r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>l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 xml:space="preserve"> (Colle </w:t>
      </w:r>
      <w:proofErr w:type="spellStart"/>
      <w:r w:rsidR="007F2D35" w:rsidRPr="00BA3965">
        <w:rPr>
          <w:sz w:val="24"/>
          <w:szCs w:val="24"/>
        </w:rPr>
        <w:t>Val</w:t>
      </w:r>
      <w:proofErr w:type="spellEnd"/>
      <w:r w:rsidR="007F2D35" w:rsidRPr="00BA3965">
        <w:rPr>
          <w:sz w:val="24"/>
          <w:szCs w:val="24"/>
        </w:rPr>
        <w:t xml:space="preserve"> d’Elsa, SI),</w:t>
      </w:r>
      <w:r w:rsidR="006F0438">
        <w:rPr>
          <w:sz w:val="24"/>
          <w:szCs w:val="24"/>
        </w:rPr>
        <w:t xml:space="preserve"> </w:t>
      </w:r>
      <w:proofErr w:type="spellStart"/>
      <w:r w:rsidR="007F2D35" w:rsidRPr="00BA3965">
        <w:rPr>
          <w:sz w:val="24"/>
          <w:szCs w:val="24"/>
        </w:rPr>
        <w:t>Vitiello</w:t>
      </w:r>
      <w:proofErr w:type="spellEnd"/>
      <w:r w:rsidR="007F2D35" w:rsidRPr="00BA3965">
        <w:rPr>
          <w:sz w:val="24"/>
          <w:szCs w:val="24"/>
        </w:rPr>
        <w:t xml:space="preserve"> Rappresentanze (L</w:t>
      </w:r>
      <w:r w:rsidR="00B06DBB" w:rsidRPr="00BA3965">
        <w:rPr>
          <w:sz w:val="24"/>
          <w:szCs w:val="24"/>
        </w:rPr>
        <w:t>ucca</w:t>
      </w:r>
      <w:r w:rsidR="007F2D35" w:rsidRPr="00BA3965">
        <w:rPr>
          <w:sz w:val="24"/>
          <w:szCs w:val="24"/>
        </w:rPr>
        <w:t xml:space="preserve">), Volentieri </w:t>
      </w:r>
      <w:proofErr w:type="spellStart"/>
      <w:r w:rsidR="007F2D35" w:rsidRPr="00BA3965">
        <w:rPr>
          <w:sz w:val="24"/>
          <w:szCs w:val="24"/>
        </w:rPr>
        <w:t>Pellenc</w:t>
      </w:r>
      <w:proofErr w:type="spellEnd"/>
      <w:r w:rsidR="007F2D35" w:rsidRPr="00BA3965">
        <w:rPr>
          <w:sz w:val="24"/>
          <w:szCs w:val="24"/>
        </w:rPr>
        <w:t xml:space="preserve"> s.r.l. (Poggibonsi, SI), </w:t>
      </w:r>
      <w:proofErr w:type="spellStart"/>
      <w:r w:rsidR="007F2D35" w:rsidRPr="00BA3965">
        <w:rPr>
          <w:sz w:val="24"/>
          <w:szCs w:val="24"/>
        </w:rPr>
        <w:t>Zolfindustria</w:t>
      </w:r>
      <w:proofErr w:type="spellEnd"/>
      <w:r w:rsidR="007F2D35" w:rsidRPr="00BA3965">
        <w:rPr>
          <w:sz w:val="24"/>
          <w:szCs w:val="24"/>
        </w:rPr>
        <w:t xml:space="preserve"> </w:t>
      </w:r>
      <w:r w:rsidR="00F9565F" w:rsidRPr="00BA3965">
        <w:rPr>
          <w:sz w:val="24"/>
          <w:szCs w:val="24"/>
        </w:rPr>
        <w:t>s.r.l.</w:t>
      </w:r>
      <w:r w:rsidR="006F0438">
        <w:rPr>
          <w:sz w:val="24"/>
          <w:szCs w:val="24"/>
        </w:rPr>
        <w:t xml:space="preserve"> </w:t>
      </w:r>
      <w:r w:rsidR="007F2D35" w:rsidRPr="00BA3965">
        <w:rPr>
          <w:sz w:val="24"/>
          <w:szCs w:val="24"/>
        </w:rPr>
        <w:t>(San Martino di Trecate, NO), Consorzio Vino Chianti, Consorzio Tutel</w:t>
      </w:r>
      <w:r w:rsidR="008E2FBC" w:rsidRPr="00BA3965">
        <w:rPr>
          <w:sz w:val="24"/>
          <w:szCs w:val="24"/>
        </w:rPr>
        <w:t>a Vini Valpolicella, Consorzio T</w:t>
      </w:r>
      <w:r w:rsidR="007F2D35" w:rsidRPr="00BA3965">
        <w:rPr>
          <w:sz w:val="24"/>
          <w:szCs w:val="24"/>
        </w:rPr>
        <w:t xml:space="preserve">utela Vini </w:t>
      </w:r>
      <w:r w:rsidR="008E2FBC" w:rsidRPr="00BA3965">
        <w:rPr>
          <w:sz w:val="24"/>
          <w:szCs w:val="24"/>
        </w:rPr>
        <w:t>DOC</w:t>
      </w:r>
      <w:r w:rsidR="007F2D35" w:rsidRPr="00BA3965">
        <w:rPr>
          <w:sz w:val="24"/>
          <w:szCs w:val="24"/>
        </w:rPr>
        <w:t xml:space="preserve"> dei Colli Piacentini, Consorzio del Prosecco</w:t>
      </w:r>
      <w:r w:rsidR="0098105F" w:rsidRPr="00BA3965">
        <w:rPr>
          <w:sz w:val="24"/>
          <w:szCs w:val="24"/>
        </w:rPr>
        <w:t xml:space="preserve"> Conegliano </w:t>
      </w:r>
      <w:proofErr w:type="spellStart"/>
      <w:r w:rsidR="0098105F" w:rsidRPr="00BA3965">
        <w:rPr>
          <w:sz w:val="24"/>
          <w:szCs w:val="24"/>
        </w:rPr>
        <w:t>Valdobbiadene</w:t>
      </w:r>
      <w:proofErr w:type="spellEnd"/>
      <w:r w:rsidR="0098105F" w:rsidRPr="00BA3965">
        <w:rPr>
          <w:sz w:val="24"/>
          <w:szCs w:val="24"/>
        </w:rPr>
        <w:t xml:space="preserve"> Superiore</w:t>
      </w:r>
      <w:r w:rsidR="00AB3260" w:rsidRPr="00BA3965">
        <w:rPr>
          <w:sz w:val="24"/>
          <w:szCs w:val="24"/>
        </w:rPr>
        <w:t xml:space="preserve">, Cantina </w:t>
      </w:r>
      <w:proofErr w:type="spellStart"/>
      <w:r w:rsidR="00AB3260" w:rsidRPr="00BA3965">
        <w:rPr>
          <w:sz w:val="24"/>
          <w:szCs w:val="24"/>
        </w:rPr>
        <w:t>Tuscania</w:t>
      </w:r>
      <w:proofErr w:type="spellEnd"/>
      <w:r w:rsidR="00AB3260" w:rsidRPr="00BA3965">
        <w:rPr>
          <w:sz w:val="24"/>
          <w:szCs w:val="24"/>
        </w:rPr>
        <w:t xml:space="preserve"> s.r.l. (</w:t>
      </w:r>
      <w:proofErr w:type="spellStart"/>
      <w:r w:rsidR="00AB3260" w:rsidRPr="00BA3965">
        <w:rPr>
          <w:sz w:val="24"/>
          <w:szCs w:val="24"/>
        </w:rPr>
        <w:t>Tavarnelle</w:t>
      </w:r>
      <w:proofErr w:type="spellEnd"/>
      <w:r w:rsidR="00AB3260" w:rsidRPr="00BA3965">
        <w:rPr>
          <w:sz w:val="24"/>
          <w:szCs w:val="24"/>
        </w:rPr>
        <w:t xml:space="preserve"> </w:t>
      </w:r>
      <w:proofErr w:type="spellStart"/>
      <w:r w:rsidR="00AB3260" w:rsidRPr="00BA3965">
        <w:rPr>
          <w:sz w:val="24"/>
          <w:szCs w:val="24"/>
        </w:rPr>
        <w:t>Val</w:t>
      </w:r>
      <w:proofErr w:type="spellEnd"/>
      <w:r w:rsidR="00AB3260" w:rsidRPr="00BA3965">
        <w:rPr>
          <w:sz w:val="24"/>
          <w:szCs w:val="24"/>
        </w:rPr>
        <w:t xml:space="preserve"> di Pesa, FI)</w:t>
      </w:r>
      <w:r w:rsidR="007F2D35" w:rsidRPr="00BA3965">
        <w:rPr>
          <w:sz w:val="24"/>
          <w:szCs w:val="24"/>
        </w:rPr>
        <w:t>.</w:t>
      </w:r>
    </w:p>
    <w:p w:rsidR="00B334FA" w:rsidRPr="00BA3965" w:rsidRDefault="00B334FA" w:rsidP="00BA3965">
      <w:pPr>
        <w:spacing w:after="0" w:line="240" w:lineRule="auto"/>
        <w:jc w:val="both"/>
        <w:rPr>
          <w:sz w:val="24"/>
          <w:szCs w:val="24"/>
        </w:rPr>
      </w:pP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  <w:r w:rsidRPr="00BE1E38">
        <w:rPr>
          <w:b/>
          <w:sz w:val="24"/>
          <w:szCs w:val="24"/>
        </w:rPr>
        <w:t>Contatto per la stampa</w:t>
      </w:r>
      <w:r w:rsidRPr="00BA3965">
        <w:rPr>
          <w:sz w:val="24"/>
          <w:szCs w:val="24"/>
        </w:rPr>
        <w:t>:</w:t>
      </w: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Clementina Palese - </w:t>
      </w:r>
      <w:r w:rsidRPr="00BE1E38">
        <w:rPr>
          <w:i/>
          <w:sz w:val="24"/>
          <w:szCs w:val="24"/>
        </w:rPr>
        <w:t>giornalista professionista</w:t>
      </w: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347.7350851</w:t>
      </w:r>
    </w:p>
    <w:p w:rsidR="006225E9" w:rsidRDefault="00F23954" w:rsidP="00BA3965">
      <w:pPr>
        <w:spacing w:after="0" w:line="240" w:lineRule="auto"/>
        <w:jc w:val="both"/>
      </w:pPr>
      <w:hyperlink r:id="rId10" w:history="1">
        <w:r w:rsidR="006225E9" w:rsidRPr="00BA3965">
          <w:rPr>
            <w:rStyle w:val="Collegamentoipertestuale"/>
            <w:sz w:val="24"/>
            <w:szCs w:val="24"/>
          </w:rPr>
          <w:t>clementina.palese@comunicalia.it</w:t>
        </w:r>
      </w:hyperlink>
    </w:p>
    <w:p w:rsidR="006A1F5D" w:rsidRDefault="006A1F5D" w:rsidP="00BA3965">
      <w:pPr>
        <w:spacing w:after="0" w:line="240" w:lineRule="auto"/>
        <w:jc w:val="both"/>
      </w:pPr>
    </w:p>
    <w:p w:rsidR="006A1F5D" w:rsidRPr="006A1F5D" w:rsidRDefault="003D412A" w:rsidP="006A1F5D">
      <w:pPr>
        <w:jc w:val="both"/>
        <w:rPr>
          <w:sz w:val="24"/>
          <w:szCs w:val="24"/>
        </w:rPr>
      </w:pPr>
      <w:r>
        <w:rPr>
          <w:sz w:val="24"/>
          <w:szCs w:val="24"/>
        </w:rPr>
        <w:t>Sono disponibili materiali e approfondimenti sugli sponsor-</w:t>
      </w:r>
    </w:p>
    <w:p w:rsidR="006A1F5D" w:rsidRPr="00BA3965" w:rsidRDefault="006A1F5D" w:rsidP="00BA3965">
      <w:pPr>
        <w:spacing w:after="0" w:line="240" w:lineRule="auto"/>
        <w:jc w:val="both"/>
        <w:rPr>
          <w:sz w:val="24"/>
          <w:szCs w:val="24"/>
        </w:rPr>
      </w:pP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</w:p>
    <w:p w:rsidR="008521C6" w:rsidRPr="00BA3965" w:rsidRDefault="008521C6" w:rsidP="00BA3965">
      <w:pPr>
        <w:spacing w:after="0" w:line="240" w:lineRule="auto"/>
        <w:jc w:val="both"/>
      </w:pPr>
    </w:p>
    <w:sectPr w:rsidR="008521C6" w:rsidRPr="00BA3965" w:rsidSect="008B4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sa Roman">
    <w:altName w:val="Capsa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1E1"/>
    <w:multiLevelType w:val="hybridMultilevel"/>
    <w:tmpl w:val="0090D21C"/>
    <w:lvl w:ilvl="0" w:tplc="9574EB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/>
  <w:rsids>
    <w:rsidRoot w:val="007B2631"/>
    <w:rsid w:val="00010799"/>
    <w:rsid w:val="00011862"/>
    <w:rsid w:val="00014886"/>
    <w:rsid w:val="00023710"/>
    <w:rsid w:val="00026260"/>
    <w:rsid w:val="00027240"/>
    <w:rsid w:val="000324A8"/>
    <w:rsid w:val="00045F55"/>
    <w:rsid w:val="000537CA"/>
    <w:rsid w:val="00056657"/>
    <w:rsid w:val="00076CCC"/>
    <w:rsid w:val="0009087E"/>
    <w:rsid w:val="000B5B49"/>
    <w:rsid w:val="001012B0"/>
    <w:rsid w:val="00107718"/>
    <w:rsid w:val="00110F79"/>
    <w:rsid w:val="00115A6D"/>
    <w:rsid w:val="001345E6"/>
    <w:rsid w:val="001504D0"/>
    <w:rsid w:val="00165452"/>
    <w:rsid w:val="001708C4"/>
    <w:rsid w:val="00184AC9"/>
    <w:rsid w:val="00191959"/>
    <w:rsid w:val="00196A3B"/>
    <w:rsid w:val="001B1699"/>
    <w:rsid w:val="001B2839"/>
    <w:rsid w:val="001C2193"/>
    <w:rsid w:val="001C5F2A"/>
    <w:rsid w:val="001C6908"/>
    <w:rsid w:val="00202706"/>
    <w:rsid w:val="0020668D"/>
    <w:rsid w:val="00217CCA"/>
    <w:rsid w:val="00231A91"/>
    <w:rsid w:val="00237E60"/>
    <w:rsid w:val="002403E4"/>
    <w:rsid w:val="002418C9"/>
    <w:rsid w:val="00253269"/>
    <w:rsid w:val="00256AD8"/>
    <w:rsid w:val="0028130D"/>
    <w:rsid w:val="00284F8B"/>
    <w:rsid w:val="002934C7"/>
    <w:rsid w:val="002A285F"/>
    <w:rsid w:val="002A636A"/>
    <w:rsid w:val="002B5A02"/>
    <w:rsid w:val="002C4FA4"/>
    <w:rsid w:val="002D2AF6"/>
    <w:rsid w:val="002F4425"/>
    <w:rsid w:val="003006E0"/>
    <w:rsid w:val="003010EF"/>
    <w:rsid w:val="00320060"/>
    <w:rsid w:val="003424DF"/>
    <w:rsid w:val="00343D65"/>
    <w:rsid w:val="00347024"/>
    <w:rsid w:val="00361F58"/>
    <w:rsid w:val="00376647"/>
    <w:rsid w:val="00382D99"/>
    <w:rsid w:val="00386A7B"/>
    <w:rsid w:val="00392166"/>
    <w:rsid w:val="003C6917"/>
    <w:rsid w:val="003D412A"/>
    <w:rsid w:val="003E0793"/>
    <w:rsid w:val="003E4317"/>
    <w:rsid w:val="003F5982"/>
    <w:rsid w:val="00465B7D"/>
    <w:rsid w:val="00485D6D"/>
    <w:rsid w:val="004B6B1D"/>
    <w:rsid w:val="004C2B75"/>
    <w:rsid w:val="004E2AC2"/>
    <w:rsid w:val="005069F8"/>
    <w:rsid w:val="005113F4"/>
    <w:rsid w:val="0052675E"/>
    <w:rsid w:val="00532995"/>
    <w:rsid w:val="0054275A"/>
    <w:rsid w:val="00555501"/>
    <w:rsid w:val="0055773B"/>
    <w:rsid w:val="005601E3"/>
    <w:rsid w:val="005931CD"/>
    <w:rsid w:val="005A6636"/>
    <w:rsid w:val="005B33E2"/>
    <w:rsid w:val="005B5EAE"/>
    <w:rsid w:val="005D0503"/>
    <w:rsid w:val="005D798D"/>
    <w:rsid w:val="006117DF"/>
    <w:rsid w:val="00613942"/>
    <w:rsid w:val="00613F7B"/>
    <w:rsid w:val="006225E9"/>
    <w:rsid w:val="006308FA"/>
    <w:rsid w:val="00635D4C"/>
    <w:rsid w:val="0063620E"/>
    <w:rsid w:val="00641209"/>
    <w:rsid w:val="0064645A"/>
    <w:rsid w:val="006477D1"/>
    <w:rsid w:val="00652450"/>
    <w:rsid w:val="00696010"/>
    <w:rsid w:val="006A1F5D"/>
    <w:rsid w:val="006B16B3"/>
    <w:rsid w:val="006C2BA7"/>
    <w:rsid w:val="006D29F2"/>
    <w:rsid w:val="006D7556"/>
    <w:rsid w:val="006E49EA"/>
    <w:rsid w:val="006F0438"/>
    <w:rsid w:val="00701BF6"/>
    <w:rsid w:val="00704D06"/>
    <w:rsid w:val="00714373"/>
    <w:rsid w:val="00757810"/>
    <w:rsid w:val="00763CFC"/>
    <w:rsid w:val="007762D6"/>
    <w:rsid w:val="007848F5"/>
    <w:rsid w:val="0079019F"/>
    <w:rsid w:val="00791105"/>
    <w:rsid w:val="00792313"/>
    <w:rsid w:val="007A4603"/>
    <w:rsid w:val="007B2631"/>
    <w:rsid w:val="007B64AC"/>
    <w:rsid w:val="007B69B6"/>
    <w:rsid w:val="007B74BA"/>
    <w:rsid w:val="007D5469"/>
    <w:rsid w:val="007E736F"/>
    <w:rsid w:val="007F2D35"/>
    <w:rsid w:val="007F7637"/>
    <w:rsid w:val="00825F83"/>
    <w:rsid w:val="00850524"/>
    <w:rsid w:val="008521C6"/>
    <w:rsid w:val="00860A94"/>
    <w:rsid w:val="008701FD"/>
    <w:rsid w:val="00881437"/>
    <w:rsid w:val="00886C96"/>
    <w:rsid w:val="008B40D3"/>
    <w:rsid w:val="008C3F16"/>
    <w:rsid w:val="008C4D40"/>
    <w:rsid w:val="008E2FBC"/>
    <w:rsid w:val="00901E2C"/>
    <w:rsid w:val="00916379"/>
    <w:rsid w:val="00944EB4"/>
    <w:rsid w:val="00945728"/>
    <w:rsid w:val="00950253"/>
    <w:rsid w:val="009538A5"/>
    <w:rsid w:val="00953D8C"/>
    <w:rsid w:val="00963E49"/>
    <w:rsid w:val="009721A6"/>
    <w:rsid w:val="0098105F"/>
    <w:rsid w:val="009810B3"/>
    <w:rsid w:val="009915CE"/>
    <w:rsid w:val="009B2973"/>
    <w:rsid w:val="009D09F2"/>
    <w:rsid w:val="009D3F8C"/>
    <w:rsid w:val="009E4A61"/>
    <w:rsid w:val="00A00EC6"/>
    <w:rsid w:val="00A158BD"/>
    <w:rsid w:val="00A17D29"/>
    <w:rsid w:val="00A56EA4"/>
    <w:rsid w:val="00A735F8"/>
    <w:rsid w:val="00A809F2"/>
    <w:rsid w:val="00A82A9C"/>
    <w:rsid w:val="00A87ED4"/>
    <w:rsid w:val="00A96B84"/>
    <w:rsid w:val="00AB2CA4"/>
    <w:rsid w:val="00AB3260"/>
    <w:rsid w:val="00AB6549"/>
    <w:rsid w:val="00AC25EE"/>
    <w:rsid w:val="00AD0790"/>
    <w:rsid w:val="00AF7FC8"/>
    <w:rsid w:val="00B0023A"/>
    <w:rsid w:val="00B00A7A"/>
    <w:rsid w:val="00B03E69"/>
    <w:rsid w:val="00B06DBB"/>
    <w:rsid w:val="00B179F5"/>
    <w:rsid w:val="00B21F87"/>
    <w:rsid w:val="00B22109"/>
    <w:rsid w:val="00B334FA"/>
    <w:rsid w:val="00B33F12"/>
    <w:rsid w:val="00B35CB5"/>
    <w:rsid w:val="00B377D9"/>
    <w:rsid w:val="00B41096"/>
    <w:rsid w:val="00B46812"/>
    <w:rsid w:val="00B56B46"/>
    <w:rsid w:val="00B5702B"/>
    <w:rsid w:val="00B64E72"/>
    <w:rsid w:val="00B83B7B"/>
    <w:rsid w:val="00B84041"/>
    <w:rsid w:val="00B90BC0"/>
    <w:rsid w:val="00BA0102"/>
    <w:rsid w:val="00BA3965"/>
    <w:rsid w:val="00BA52BF"/>
    <w:rsid w:val="00BA66E3"/>
    <w:rsid w:val="00BD17A3"/>
    <w:rsid w:val="00BD39A2"/>
    <w:rsid w:val="00BE1E38"/>
    <w:rsid w:val="00BF46C1"/>
    <w:rsid w:val="00C05DDC"/>
    <w:rsid w:val="00C2081B"/>
    <w:rsid w:val="00C20A3C"/>
    <w:rsid w:val="00C269D9"/>
    <w:rsid w:val="00C372E5"/>
    <w:rsid w:val="00C44BDB"/>
    <w:rsid w:val="00C47147"/>
    <w:rsid w:val="00C47DA8"/>
    <w:rsid w:val="00C50F86"/>
    <w:rsid w:val="00C5237D"/>
    <w:rsid w:val="00C60BA7"/>
    <w:rsid w:val="00C705CC"/>
    <w:rsid w:val="00C734BC"/>
    <w:rsid w:val="00C7430C"/>
    <w:rsid w:val="00C92EB7"/>
    <w:rsid w:val="00CA6FE1"/>
    <w:rsid w:val="00CB1C99"/>
    <w:rsid w:val="00CB7CF6"/>
    <w:rsid w:val="00CB7D01"/>
    <w:rsid w:val="00CD4271"/>
    <w:rsid w:val="00CD7CA7"/>
    <w:rsid w:val="00CF16BB"/>
    <w:rsid w:val="00D10254"/>
    <w:rsid w:val="00D15A4E"/>
    <w:rsid w:val="00D24E8C"/>
    <w:rsid w:val="00D26BE6"/>
    <w:rsid w:val="00D37083"/>
    <w:rsid w:val="00D6792C"/>
    <w:rsid w:val="00D813C9"/>
    <w:rsid w:val="00D9115E"/>
    <w:rsid w:val="00D9290B"/>
    <w:rsid w:val="00DA0813"/>
    <w:rsid w:val="00DC024C"/>
    <w:rsid w:val="00DC2CB9"/>
    <w:rsid w:val="00DF0C4C"/>
    <w:rsid w:val="00E1074A"/>
    <w:rsid w:val="00E30C03"/>
    <w:rsid w:val="00E32C84"/>
    <w:rsid w:val="00E44AAC"/>
    <w:rsid w:val="00E50E88"/>
    <w:rsid w:val="00E51263"/>
    <w:rsid w:val="00E51264"/>
    <w:rsid w:val="00E54DB9"/>
    <w:rsid w:val="00E55F6B"/>
    <w:rsid w:val="00EA1B89"/>
    <w:rsid w:val="00EA5332"/>
    <w:rsid w:val="00EE3A50"/>
    <w:rsid w:val="00EE6010"/>
    <w:rsid w:val="00F0459D"/>
    <w:rsid w:val="00F075F2"/>
    <w:rsid w:val="00F0769F"/>
    <w:rsid w:val="00F14172"/>
    <w:rsid w:val="00F23954"/>
    <w:rsid w:val="00F279FE"/>
    <w:rsid w:val="00F4289F"/>
    <w:rsid w:val="00F456C3"/>
    <w:rsid w:val="00F51567"/>
    <w:rsid w:val="00F621D5"/>
    <w:rsid w:val="00F66EE0"/>
    <w:rsid w:val="00F87FBA"/>
    <w:rsid w:val="00F91EF8"/>
    <w:rsid w:val="00F9565F"/>
    <w:rsid w:val="00FA0D3C"/>
    <w:rsid w:val="00FB063D"/>
    <w:rsid w:val="00FE2817"/>
    <w:rsid w:val="00FE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793"/>
  </w:style>
  <w:style w:type="paragraph" w:styleId="Titolo1">
    <w:name w:val="heading 1"/>
    <w:basedOn w:val="Normale"/>
    <w:next w:val="Normale"/>
    <w:link w:val="Titolo1Carattere"/>
    <w:uiPriority w:val="9"/>
    <w:qFormat/>
    <w:rsid w:val="008521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2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rsid w:val="008521C6"/>
    <w:pPr>
      <w:spacing w:beforeLines="1" w:afterLines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21C6"/>
    <w:rPr>
      <w:rFonts w:ascii="Times" w:hAnsi="Times"/>
      <w:b/>
      <w:sz w:val="27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231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3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2CA4"/>
    <w:pPr>
      <w:ind w:left="720"/>
      <w:contextualSpacing/>
    </w:pPr>
  </w:style>
  <w:style w:type="paragraph" w:customStyle="1" w:styleId="cle">
    <w:name w:val="cle"/>
    <w:basedOn w:val="Normale"/>
    <w:qFormat/>
    <w:rsid w:val="001C5F2A"/>
    <w:pPr>
      <w:spacing w:after="0" w:line="240" w:lineRule="auto"/>
      <w:jc w:val="center"/>
    </w:pPr>
    <w:rPr>
      <w:b/>
      <w:color w:val="632423" w:themeColor="accent2" w:themeShade="80"/>
      <w:sz w:val="28"/>
    </w:rPr>
  </w:style>
  <w:style w:type="paragraph" w:customStyle="1" w:styleId="Default">
    <w:name w:val="Default"/>
    <w:rsid w:val="00EA1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A4"/>
    <w:uiPriority w:val="99"/>
    <w:rsid w:val="00DC2CB9"/>
    <w:rPr>
      <w:rFonts w:cs="Capsa Roman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13F7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F7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F7B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F7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F7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rsid w:val="00763CFC"/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2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ina.palese@comunicali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nedellavit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mentina.palese@comunic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nedellavit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7CD5-A7C8-4E84-8632-26334C97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Palese</dc:creator>
  <cp:lastModifiedBy>Laura</cp:lastModifiedBy>
  <cp:revision>2</cp:revision>
  <cp:lastPrinted>2016-04-14T21:41:00Z</cp:lastPrinted>
  <dcterms:created xsi:type="dcterms:W3CDTF">2016-04-14T21:42:00Z</dcterms:created>
  <dcterms:modified xsi:type="dcterms:W3CDTF">2016-04-14T21:42:00Z</dcterms:modified>
</cp:coreProperties>
</file>