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05F" w:rsidRPr="00BA3965" w:rsidRDefault="00D26BE6" w:rsidP="00BA3965">
      <w:pPr>
        <w:spacing w:after="0" w:line="240" w:lineRule="auto"/>
        <w:jc w:val="center"/>
      </w:pPr>
      <w:r w:rsidRPr="00BA3965">
        <w:rPr>
          <w:noProof/>
          <w:lang w:eastAsia="it-IT"/>
        </w:rPr>
        <w:drawing>
          <wp:inline distT="0" distB="0" distL="0" distR="0">
            <wp:extent cx="1398270" cy="1071129"/>
            <wp:effectExtent l="19050" t="0" r="0" b="0"/>
            <wp:docPr id="9" name="Immagine 1" descr="\\w2k3uiv02\f.piccoli$\Donne_della_Vite\Loghi\Immag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2k3uiv02\f.piccoli$\Donne_della_Vite\Loghi\Immagin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230" cy="1084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F5D" w:rsidRPr="006A1F5D" w:rsidRDefault="006A1F5D" w:rsidP="006A1F5D">
      <w:pPr>
        <w:pStyle w:val="Titolo1"/>
        <w:spacing w:before="0" w:after="120"/>
        <w:jc w:val="center"/>
        <w:rPr>
          <w:rFonts w:asciiTheme="minorHAnsi" w:eastAsiaTheme="minorHAnsi" w:hAnsiTheme="minorHAnsi" w:cstheme="minorBidi"/>
          <w:b w:val="0"/>
          <w:bCs w:val="0"/>
          <w:i/>
          <w:color w:val="auto"/>
          <w:sz w:val="24"/>
          <w:szCs w:val="24"/>
        </w:rPr>
      </w:pPr>
      <w:r w:rsidRPr="006A1F5D">
        <w:rPr>
          <w:rFonts w:asciiTheme="minorHAnsi" w:eastAsiaTheme="minorHAnsi" w:hAnsiTheme="minorHAnsi" w:cstheme="minorBidi"/>
          <w:b w:val="0"/>
          <w:bCs w:val="0"/>
          <w:i/>
          <w:color w:val="auto"/>
          <w:sz w:val="24"/>
          <w:szCs w:val="24"/>
        </w:rPr>
        <w:t>Comunicato Stampa 3 (29 marzo 2016)</w:t>
      </w:r>
    </w:p>
    <w:p w:rsidR="009E4A61" w:rsidRPr="006A1F5D" w:rsidRDefault="009E4A61" w:rsidP="00BA3965">
      <w:pPr>
        <w:spacing w:after="0" w:line="240" w:lineRule="auto"/>
        <w:jc w:val="center"/>
        <w:rPr>
          <w:b/>
          <w:color w:val="729331"/>
          <w:sz w:val="32"/>
        </w:rPr>
      </w:pPr>
      <w:r w:rsidRPr="006A1F5D">
        <w:rPr>
          <w:b/>
          <w:color w:val="729331"/>
          <w:sz w:val="32"/>
        </w:rPr>
        <w:t>“</w:t>
      </w:r>
      <w:proofErr w:type="spellStart"/>
      <w:r w:rsidRPr="006A1F5D">
        <w:rPr>
          <w:b/>
          <w:color w:val="729331"/>
          <w:sz w:val="32"/>
        </w:rPr>
        <w:t>Vino&amp;Paesaggio</w:t>
      </w:r>
      <w:proofErr w:type="spellEnd"/>
      <w:r w:rsidRPr="006A1F5D">
        <w:rPr>
          <w:b/>
          <w:color w:val="729331"/>
          <w:sz w:val="32"/>
        </w:rPr>
        <w:t xml:space="preserve">: appuntamento al buio” al </w:t>
      </w:r>
      <w:proofErr w:type="spellStart"/>
      <w:r w:rsidRPr="006A1F5D">
        <w:rPr>
          <w:b/>
          <w:color w:val="729331"/>
          <w:sz w:val="32"/>
        </w:rPr>
        <w:t>Vinitaly</w:t>
      </w:r>
      <w:proofErr w:type="spellEnd"/>
      <w:r w:rsidRPr="006A1F5D">
        <w:rPr>
          <w:b/>
          <w:color w:val="729331"/>
          <w:sz w:val="32"/>
        </w:rPr>
        <w:t xml:space="preserve"> 2016</w:t>
      </w:r>
    </w:p>
    <w:p w:rsidR="0098105F" w:rsidRPr="006A1F5D" w:rsidRDefault="009E4A61" w:rsidP="00BA3965">
      <w:pPr>
        <w:spacing w:after="0" w:line="240" w:lineRule="auto"/>
        <w:jc w:val="center"/>
        <w:rPr>
          <w:b/>
          <w:color w:val="729331"/>
          <w:sz w:val="32"/>
        </w:rPr>
      </w:pPr>
      <w:r w:rsidRPr="006A1F5D">
        <w:rPr>
          <w:b/>
          <w:color w:val="729331"/>
          <w:sz w:val="32"/>
        </w:rPr>
        <w:t xml:space="preserve">in “un nuovo luogo”, lo spazio delle Donne della Vite </w:t>
      </w:r>
      <w:r w:rsidR="00C47DA8" w:rsidRPr="006A1F5D">
        <w:rPr>
          <w:b/>
          <w:color w:val="729331"/>
          <w:sz w:val="32"/>
        </w:rPr>
        <w:t xml:space="preserve">al Padiglione 10 stand </w:t>
      </w:r>
      <w:r w:rsidR="00613F7B" w:rsidRPr="006A1F5D">
        <w:rPr>
          <w:b/>
          <w:color w:val="729331"/>
          <w:sz w:val="32"/>
        </w:rPr>
        <w:t>B3</w:t>
      </w:r>
    </w:p>
    <w:p w:rsidR="00C372E5" w:rsidRPr="006A1F5D" w:rsidRDefault="00C372E5" w:rsidP="00BA3965">
      <w:pPr>
        <w:spacing w:after="0" w:line="240" w:lineRule="auto"/>
        <w:jc w:val="center"/>
        <w:rPr>
          <w:color w:val="729331"/>
        </w:rPr>
      </w:pPr>
    </w:p>
    <w:p w:rsidR="00202706" w:rsidRPr="006A1F5D" w:rsidRDefault="00202706" w:rsidP="00BA3965">
      <w:pPr>
        <w:spacing w:after="0" w:line="240" w:lineRule="auto"/>
        <w:jc w:val="center"/>
        <w:rPr>
          <w:b/>
          <w:i/>
          <w:color w:val="729331"/>
          <w:sz w:val="24"/>
          <w:szCs w:val="26"/>
        </w:rPr>
      </w:pPr>
      <w:r w:rsidRPr="006A1F5D">
        <w:rPr>
          <w:b/>
          <w:i/>
          <w:color w:val="729331"/>
          <w:sz w:val="24"/>
          <w:szCs w:val="26"/>
        </w:rPr>
        <w:t>Come vengono percepiti e premiati dal consumatore il p</w:t>
      </w:r>
      <w:r w:rsidR="00944EB4" w:rsidRPr="006A1F5D">
        <w:rPr>
          <w:b/>
          <w:i/>
          <w:color w:val="729331"/>
          <w:sz w:val="24"/>
          <w:szCs w:val="26"/>
        </w:rPr>
        <w:t xml:space="preserve">aesaggio viticolo e il rispetto </w:t>
      </w:r>
      <w:r w:rsidRPr="006A1F5D">
        <w:rPr>
          <w:b/>
          <w:i/>
          <w:color w:val="729331"/>
          <w:sz w:val="24"/>
          <w:szCs w:val="26"/>
        </w:rPr>
        <w:t>dell’ecosistema che il mondo vitivinicolo è chiamato a conservare con pratiche etiche e sostenibili?</w:t>
      </w:r>
    </w:p>
    <w:p w:rsidR="00202706" w:rsidRPr="006A1F5D" w:rsidRDefault="00267B7D" w:rsidP="00BA3965">
      <w:pPr>
        <w:spacing w:after="0" w:line="240" w:lineRule="auto"/>
        <w:jc w:val="center"/>
        <w:rPr>
          <w:b/>
          <w:i/>
          <w:color w:val="729331"/>
          <w:sz w:val="24"/>
          <w:szCs w:val="26"/>
        </w:rPr>
      </w:pPr>
      <w:r>
        <w:rPr>
          <w:b/>
          <w:i/>
          <w:color w:val="729331"/>
          <w:sz w:val="24"/>
          <w:szCs w:val="26"/>
        </w:rPr>
        <w:t>Le Donne della V</w:t>
      </w:r>
      <w:r w:rsidR="00202706" w:rsidRPr="006A1F5D">
        <w:rPr>
          <w:b/>
          <w:i/>
          <w:color w:val="729331"/>
          <w:sz w:val="24"/>
          <w:szCs w:val="26"/>
        </w:rPr>
        <w:t xml:space="preserve">ite, in collaborazione con </w:t>
      </w:r>
      <w:proofErr w:type="spellStart"/>
      <w:r w:rsidR="00202706" w:rsidRPr="006A1F5D">
        <w:rPr>
          <w:b/>
          <w:i/>
          <w:color w:val="729331"/>
          <w:sz w:val="24"/>
          <w:szCs w:val="26"/>
        </w:rPr>
        <w:t>Vinitaly</w:t>
      </w:r>
      <w:proofErr w:type="spellEnd"/>
      <w:r w:rsidR="00202706" w:rsidRPr="006A1F5D">
        <w:rPr>
          <w:b/>
          <w:i/>
          <w:color w:val="729331"/>
          <w:sz w:val="24"/>
          <w:szCs w:val="26"/>
        </w:rPr>
        <w:t>, realizzano durante l’intera manifestazione</w:t>
      </w:r>
    </w:p>
    <w:p w:rsidR="00202706" w:rsidRPr="006A1F5D" w:rsidRDefault="00202706" w:rsidP="00BA3965">
      <w:pPr>
        <w:spacing w:after="0" w:line="240" w:lineRule="auto"/>
        <w:jc w:val="center"/>
        <w:rPr>
          <w:b/>
          <w:i/>
          <w:color w:val="729331"/>
          <w:sz w:val="24"/>
          <w:szCs w:val="26"/>
        </w:rPr>
      </w:pPr>
      <w:r w:rsidRPr="006A1F5D">
        <w:rPr>
          <w:b/>
          <w:i/>
          <w:color w:val="729331"/>
          <w:sz w:val="24"/>
          <w:szCs w:val="26"/>
        </w:rPr>
        <w:t>(Pad. 10 Stand B/3)  una ricerca che punta a ottenere le risposte a queste domande.</w:t>
      </w:r>
    </w:p>
    <w:p w:rsidR="00202706" w:rsidRPr="006A1F5D" w:rsidRDefault="00202706" w:rsidP="00BA3965">
      <w:pPr>
        <w:spacing w:after="0" w:line="240" w:lineRule="auto"/>
        <w:jc w:val="center"/>
        <w:rPr>
          <w:b/>
          <w:i/>
          <w:color w:val="729331"/>
          <w:sz w:val="24"/>
          <w:szCs w:val="26"/>
        </w:rPr>
      </w:pPr>
      <w:r w:rsidRPr="006A1F5D">
        <w:rPr>
          <w:b/>
          <w:i/>
          <w:color w:val="729331"/>
          <w:sz w:val="24"/>
          <w:szCs w:val="26"/>
        </w:rPr>
        <w:t xml:space="preserve">Partner scientifico il </w:t>
      </w:r>
      <w:proofErr w:type="spellStart"/>
      <w:r w:rsidRPr="006A1F5D">
        <w:rPr>
          <w:b/>
          <w:i/>
          <w:color w:val="729331"/>
          <w:sz w:val="24"/>
          <w:szCs w:val="26"/>
        </w:rPr>
        <w:t>Crea-Vit-Centro</w:t>
      </w:r>
      <w:proofErr w:type="spellEnd"/>
      <w:r w:rsidRPr="006A1F5D">
        <w:rPr>
          <w:b/>
          <w:i/>
          <w:color w:val="729331"/>
          <w:sz w:val="24"/>
          <w:szCs w:val="26"/>
        </w:rPr>
        <w:t xml:space="preserve"> di Ricerca per la Viticoltura di Conegliano (Treviso)</w:t>
      </w:r>
    </w:p>
    <w:p w:rsidR="007B64AC" w:rsidRPr="00BA3965" w:rsidRDefault="007B64AC" w:rsidP="00BA3965">
      <w:pPr>
        <w:spacing w:after="0" w:line="240" w:lineRule="auto"/>
        <w:jc w:val="both"/>
      </w:pPr>
    </w:p>
    <w:p w:rsidR="00B334FA" w:rsidRPr="00BA3965" w:rsidRDefault="00D10254" w:rsidP="00BA3965">
      <w:pPr>
        <w:spacing w:after="0" w:line="240" w:lineRule="auto"/>
        <w:jc w:val="both"/>
        <w:rPr>
          <w:sz w:val="24"/>
          <w:szCs w:val="24"/>
        </w:rPr>
      </w:pPr>
      <w:r w:rsidRPr="00BA3965">
        <w:rPr>
          <w:sz w:val="24"/>
          <w:szCs w:val="24"/>
        </w:rPr>
        <w:t xml:space="preserve">Il debutto delle Donne della Vite al </w:t>
      </w:r>
      <w:proofErr w:type="spellStart"/>
      <w:r w:rsidRPr="00BA3965">
        <w:rPr>
          <w:sz w:val="24"/>
          <w:szCs w:val="24"/>
        </w:rPr>
        <w:t>Vinitaly</w:t>
      </w:r>
      <w:proofErr w:type="spellEnd"/>
      <w:r w:rsidRPr="00BA3965">
        <w:rPr>
          <w:sz w:val="24"/>
          <w:szCs w:val="24"/>
        </w:rPr>
        <w:t xml:space="preserve"> è di quelli che rimarranno nella memoria, se non altro perché </w:t>
      </w:r>
      <w:r w:rsidR="007D5469" w:rsidRPr="00BA3965">
        <w:rPr>
          <w:sz w:val="24"/>
          <w:szCs w:val="24"/>
        </w:rPr>
        <w:t>produrrà una ricerca</w:t>
      </w:r>
      <w:r w:rsidR="00613F7B" w:rsidRPr="00BA3965">
        <w:rPr>
          <w:sz w:val="24"/>
          <w:szCs w:val="24"/>
        </w:rPr>
        <w:t xml:space="preserve"> con modi e metodi del tutto innovativi, a cavallo tra la sperimentazione e l’evento di divulgazione,</w:t>
      </w:r>
      <w:r w:rsidR="007D5469" w:rsidRPr="00BA3965">
        <w:rPr>
          <w:sz w:val="24"/>
          <w:szCs w:val="24"/>
        </w:rPr>
        <w:t xml:space="preserve"> che aiuterà il settore </w:t>
      </w:r>
      <w:r w:rsidR="005B33E2" w:rsidRPr="00BA3965">
        <w:rPr>
          <w:sz w:val="24"/>
          <w:szCs w:val="24"/>
        </w:rPr>
        <w:t xml:space="preserve">vitivinicolo </w:t>
      </w:r>
      <w:r w:rsidR="007D5469" w:rsidRPr="00BA3965">
        <w:rPr>
          <w:sz w:val="24"/>
          <w:szCs w:val="24"/>
        </w:rPr>
        <w:t>a comprendere come il paesaggio viticolo e i</w:t>
      </w:r>
      <w:r w:rsidR="00613F7B" w:rsidRPr="00BA3965">
        <w:rPr>
          <w:sz w:val="24"/>
          <w:szCs w:val="24"/>
        </w:rPr>
        <w:t xml:space="preserve">l rispetto dell’ecosistema </w:t>
      </w:r>
      <w:r w:rsidR="005069F8" w:rsidRPr="00BA3965">
        <w:rPr>
          <w:sz w:val="24"/>
          <w:szCs w:val="24"/>
        </w:rPr>
        <w:t>siano</w:t>
      </w:r>
      <w:r w:rsidR="007D5469" w:rsidRPr="00BA3965">
        <w:rPr>
          <w:sz w:val="24"/>
          <w:szCs w:val="24"/>
        </w:rPr>
        <w:t xml:space="preserve"> percepiti e premiati dal consumatore. </w:t>
      </w:r>
    </w:p>
    <w:p w:rsidR="00B334FA" w:rsidRPr="00BA3965" w:rsidRDefault="00613942" w:rsidP="00BA3965">
      <w:pPr>
        <w:spacing w:after="0" w:line="240" w:lineRule="auto"/>
        <w:jc w:val="both"/>
        <w:rPr>
          <w:sz w:val="24"/>
          <w:szCs w:val="24"/>
        </w:rPr>
      </w:pPr>
      <w:r w:rsidRPr="00BA3965">
        <w:rPr>
          <w:sz w:val="24"/>
          <w:szCs w:val="24"/>
        </w:rPr>
        <w:t>“</w:t>
      </w:r>
      <w:proofErr w:type="spellStart"/>
      <w:r w:rsidR="00DC2CB9" w:rsidRPr="00BA3965">
        <w:rPr>
          <w:sz w:val="24"/>
          <w:szCs w:val="24"/>
        </w:rPr>
        <w:t>Vino&amp;Paesaggio</w:t>
      </w:r>
      <w:proofErr w:type="spellEnd"/>
      <w:r w:rsidR="00DC2CB9" w:rsidRPr="00BA3965">
        <w:rPr>
          <w:sz w:val="24"/>
          <w:szCs w:val="24"/>
        </w:rPr>
        <w:t>: appuntamento al buio</w:t>
      </w:r>
      <w:r w:rsidRPr="00BA3965">
        <w:rPr>
          <w:sz w:val="24"/>
          <w:szCs w:val="24"/>
        </w:rPr>
        <w:t xml:space="preserve">” </w:t>
      </w:r>
      <w:r w:rsidR="00DC2CB9" w:rsidRPr="00BA3965">
        <w:rPr>
          <w:sz w:val="24"/>
          <w:szCs w:val="24"/>
        </w:rPr>
        <w:t xml:space="preserve">è il titolo dell’”happening sperimentale” che si svolgerà durante l’intera durata di </w:t>
      </w:r>
      <w:proofErr w:type="spellStart"/>
      <w:r w:rsidR="00DC2CB9" w:rsidRPr="00BA3965">
        <w:rPr>
          <w:sz w:val="24"/>
          <w:szCs w:val="24"/>
        </w:rPr>
        <w:t>Vinitaly</w:t>
      </w:r>
      <w:proofErr w:type="spellEnd"/>
      <w:r w:rsidR="00DC2CB9" w:rsidRPr="00BA3965">
        <w:rPr>
          <w:sz w:val="24"/>
          <w:szCs w:val="24"/>
        </w:rPr>
        <w:t xml:space="preserve"> </w:t>
      </w:r>
      <w:r w:rsidR="008C4D40" w:rsidRPr="00BA3965">
        <w:rPr>
          <w:sz w:val="24"/>
          <w:szCs w:val="24"/>
        </w:rPr>
        <w:t xml:space="preserve">(dal 10 al 13 aprile) </w:t>
      </w:r>
      <w:r w:rsidR="00DC2CB9" w:rsidRPr="00BA3965">
        <w:rPr>
          <w:sz w:val="24"/>
          <w:szCs w:val="24"/>
        </w:rPr>
        <w:t>presso lo stand delle Donne della Vite</w:t>
      </w:r>
      <w:r w:rsidRPr="00BA3965">
        <w:rPr>
          <w:sz w:val="24"/>
          <w:szCs w:val="24"/>
        </w:rPr>
        <w:t xml:space="preserve"> </w:t>
      </w:r>
      <w:r w:rsidR="00DC2CB9" w:rsidRPr="00BA3965">
        <w:rPr>
          <w:sz w:val="24"/>
          <w:szCs w:val="24"/>
        </w:rPr>
        <w:t>(Pad. 10 B/3) individuato come “un nuovo luogo” a significare il punto di vista diverso</w:t>
      </w:r>
      <w:r w:rsidR="00B334FA" w:rsidRPr="00BA3965">
        <w:rPr>
          <w:sz w:val="24"/>
          <w:szCs w:val="24"/>
        </w:rPr>
        <w:t xml:space="preserve"> e trasversale</w:t>
      </w:r>
      <w:r w:rsidRPr="00BA3965">
        <w:rPr>
          <w:sz w:val="24"/>
          <w:szCs w:val="24"/>
        </w:rPr>
        <w:t xml:space="preserve"> </w:t>
      </w:r>
      <w:r w:rsidR="00555501" w:rsidRPr="00BA3965">
        <w:rPr>
          <w:sz w:val="24"/>
          <w:szCs w:val="24"/>
        </w:rPr>
        <w:t>da cui guardare il mondo vit</w:t>
      </w:r>
      <w:r w:rsidR="00F9565F" w:rsidRPr="00BA3965">
        <w:rPr>
          <w:sz w:val="24"/>
          <w:szCs w:val="24"/>
        </w:rPr>
        <w:t>ivinicolo, un punto di vista più</w:t>
      </w:r>
      <w:r w:rsidR="00555501" w:rsidRPr="00BA3965">
        <w:rPr>
          <w:sz w:val="24"/>
          <w:szCs w:val="24"/>
        </w:rPr>
        <w:t xml:space="preserve"> tipicamente femminile.</w:t>
      </w:r>
    </w:p>
    <w:p w:rsidR="009E4A61" w:rsidRPr="00BA3965" w:rsidRDefault="007D5469" w:rsidP="00BA3965">
      <w:pPr>
        <w:spacing w:after="0" w:line="240" w:lineRule="auto"/>
        <w:jc w:val="both"/>
        <w:rPr>
          <w:sz w:val="24"/>
          <w:szCs w:val="24"/>
        </w:rPr>
      </w:pPr>
      <w:r w:rsidRPr="00BA3965">
        <w:rPr>
          <w:sz w:val="24"/>
          <w:szCs w:val="24"/>
        </w:rPr>
        <w:t xml:space="preserve">“Per la prima volta in assoluto – racconta Valeria </w:t>
      </w:r>
      <w:proofErr w:type="spellStart"/>
      <w:r w:rsidRPr="00BA3965">
        <w:rPr>
          <w:sz w:val="24"/>
          <w:szCs w:val="24"/>
        </w:rPr>
        <w:t>Fasoli</w:t>
      </w:r>
      <w:proofErr w:type="spellEnd"/>
      <w:r w:rsidRPr="00BA3965">
        <w:rPr>
          <w:sz w:val="24"/>
          <w:szCs w:val="24"/>
        </w:rPr>
        <w:t xml:space="preserve">, presidente delle Donne della Vite – attraverso un’esperienza sensoriale, visiva e gustativa, verranno raccolti su larga scala dati per una ricerca sulla relazione tra l’ambiente in cui un vino viene prodotto e </w:t>
      </w:r>
      <w:r w:rsidR="00613942" w:rsidRPr="00BA3965">
        <w:rPr>
          <w:sz w:val="24"/>
          <w:szCs w:val="24"/>
        </w:rPr>
        <w:t>la percezione della sua qualità</w:t>
      </w:r>
      <w:r w:rsidRPr="00BA3965">
        <w:rPr>
          <w:sz w:val="24"/>
          <w:szCs w:val="24"/>
        </w:rPr>
        <w:t xml:space="preserve">. Alla fine del percorso </w:t>
      </w:r>
      <w:r w:rsidR="00DC2CB9" w:rsidRPr="00BA3965">
        <w:rPr>
          <w:sz w:val="24"/>
          <w:szCs w:val="24"/>
        </w:rPr>
        <w:t>racconte</w:t>
      </w:r>
      <w:r w:rsidR="002934C7" w:rsidRPr="00BA3965">
        <w:rPr>
          <w:sz w:val="24"/>
          <w:szCs w:val="24"/>
        </w:rPr>
        <w:t>remo ai partecipanti</w:t>
      </w:r>
      <w:r w:rsidRPr="00BA3965">
        <w:rPr>
          <w:sz w:val="24"/>
          <w:szCs w:val="24"/>
        </w:rPr>
        <w:t xml:space="preserve"> lo stretto legame che intercorre tra il vino e</w:t>
      </w:r>
      <w:r w:rsidR="002934C7" w:rsidRPr="00BA3965">
        <w:rPr>
          <w:sz w:val="24"/>
          <w:szCs w:val="24"/>
        </w:rPr>
        <w:t xml:space="preserve"> il suo ambiente nel senso più</w:t>
      </w:r>
      <w:r w:rsidR="00555501" w:rsidRPr="00BA3965">
        <w:rPr>
          <w:sz w:val="24"/>
          <w:szCs w:val="24"/>
        </w:rPr>
        <w:t xml:space="preserve"> ampio del termine</w:t>
      </w:r>
      <w:r w:rsidR="002934C7" w:rsidRPr="00BA3965">
        <w:rPr>
          <w:sz w:val="24"/>
          <w:szCs w:val="24"/>
        </w:rPr>
        <w:t>,</w:t>
      </w:r>
      <w:r w:rsidRPr="00BA3965">
        <w:rPr>
          <w:sz w:val="24"/>
          <w:szCs w:val="24"/>
        </w:rPr>
        <w:t xml:space="preserve"> soffermandoci anche sui tre valori che ‘ispirano’ le Donne della Vi</w:t>
      </w:r>
      <w:r w:rsidR="00DA0813" w:rsidRPr="00BA3965">
        <w:rPr>
          <w:sz w:val="24"/>
          <w:szCs w:val="24"/>
        </w:rPr>
        <w:t>te: Etica, Estetica e Bellezza”.</w:t>
      </w:r>
    </w:p>
    <w:p w:rsidR="009E4A61" w:rsidRPr="00BA3965" w:rsidRDefault="007D5469" w:rsidP="00BA3965">
      <w:pPr>
        <w:spacing w:after="0" w:line="240" w:lineRule="auto"/>
        <w:jc w:val="both"/>
        <w:rPr>
          <w:sz w:val="24"/>
          <w:szCs w:val="24"/>
        </w:rPr>
      </w:pPr>
      <w:r w:rsidRPr="00BA3965">
        <w:rPr>
          <w:sz w:val="24"/>
          <w:szCs w:val="24"/>
        </w:rPr>
        <w:t>Una degustazione alla cieca</w:t>
      </w:r>
      <w:r w:rsidR="00196A3B" w:rsidRPr="00BA3965">
        <w:rPr>
          <w:sz w:val="24"/>
          <w:szCs w:val="24"/>
        </w:rPr>
        <w:t xml:space="preserve"> dunque</w:t>
      </w:r>
      <w:r w:rsidRPr="00BA3965">
        <w:rPr>
          <w:sz w:val="24"/>
          <w:szCs w:val="24"/>
        </w:rPr>
        <w:t xml:space="preserve"> che si concluderà idealmente con un’esperienza “in chiaro”</w:t>
      </w:r>
      <w:r w:rsidR="00196A3B" w:rsidRPr="00BA3965">
        <w:rPr>
          <w:sz w:val="24"/>
          <w:szCs w:val="24"/>
        </w:rPr>
        <w:t>:</w:t>
      </w:r>
      <w:r w:rsidRPr="00BA3965">
        <w:rPr>
          <w:sz w:val="24"/>
          <w:szCs w:val="24"/>
        </w:rPr>
        <w:t xml:space="preserve"> i partecipanti</w:t>
      </w:r>
      <w:r w:rsidR="00613F7B" w:rsidRPr="00BA3965">
        <w:rPr>
          <w:sz w:val="24"/>
          <w:szCs w:val="24"/>
        </w:rPr>
        <w:t xml:space="preserve"> al termine del loro percorso</w:t>
      </w:r>
      <w:r w:rsidRPr="00BA3965">
        <w:rPr>
          <w:sz w:val="24"/>
          <w:szCs w:val="24"/>
        </w:rPr>
        <w:t xml:space="preserve"> potranno </w:t>
      </w:r>
      <w:r w:rsidR="00196A3B" w:rsidRPr="00BA3965">
        <w:rPr>
          <w:sz w:val="24"/>
          <w:szCs w:val="24"/>
        </w:rPr>
        <w:t>degustare</w:t>
      </w:r>
      <w:r w:rsidRPr="00BA3965">
        <w:rPr>
          <w:sz w:val="24"/>
          <w:szCs w:val="24"/>
        </w:rPr>
        <w:t xml:space="preserve"> vini </w:t>
      </w:r>
      <w:r w:rsidR="00196A3B" w:rsidRPr="00BA3965">
        <w:rPr>
          <w:sz w:val="24"/>
          <w:szCs w:val="24"/>
        </w:rPr>
        <w:t>“noti”</w:t>
      </w:r>
      <w:r w:rsidR="009E4A61" w:rsidRPr="00BA3965">
        <w:rPr>
          <w:sz w:val="24"/>
          <w:szCs w:val="24"/>
        </w:rPr>
        <w:t xml:space="preserve"> di alcune denominazioni </w:t>
      </w:r>
      <w:r w:rsidR="00196A3B" w:rsidRPr="00BA3965">
        <w:rPr>
          <w:sz w:val="24"/>
          <w:szCs w:val="24"/>
        </w:rPr>
        <w:t xml:space="preserve">presso gli stand </w:t>
      </w:r>
      <w:r w:rsidR="009E4A61" w:rsidRPr="00BA3965">
        <w:rPr>
          <w:sz w:val="24"/>
          <w:szCs w:val="24"/>
        </w:rPr>
        <w:t xml:space="preserve">dei </w:t>
      </w:r>
      <w:r w:rsidR="00613942" w:rsidRPr="00BA3965">
        <w:rPr>
          <w:sz w:val="24"/>
          <w:szCs w:val="24"/>
        </w:rPr>
        <w:t>Consorzi di Tutela che hanno voluto condividere il progetto delle Donne della Vite.</w:t>
      </w:r>
      <w:r w:rsidR="00B03E69" w:rsidRPr="00BA3965">
        <w:rPr>
          <w:sz w:val="24"/>
          <w:szCs w:val="24"/>
        </w:rPr>
        <w:t xml:space="preserve"> </w:t>
      </w:r>
    </w:p>
    <w:p w:rsidR="00014886" w:rsidRPr="00BA3965" w:rsidRDefault="00382D99" w:rsidP="00BA3965">
      <w:pPr>
        <w:spacing w:after="0" w:line="240" w:lineRule="auto"/>
        <w:jc w:val="both"/>
        <w:rPr>
          <w:sz w:val="24"/>
          <w:szCs w:val="24"/>
        </w:rPr>
      </w:pPr>
      <w:r w:rsidRPr="00BA3965">
        <w:rPr>
          <w:sz w:val="24"/>
          <w:szCs w:val="24"/>
        </w:rPr>
        <w:t>“</w:t>
      </w:r>
      <w:r w:rsidR="00C7430C" w:rsidRPr="00BA3965">
        <w:rPr>
          <w:sz w:val="24"/>
          <w:szCs w:val="24"/>
        </w:rPr>
        <w:t xml:space="preserve">L’evento che proporremo al </w:t>
      </w:r>
      <w:proofErr w:type="spellStart"/>
      <w:r w:rsidR="00C7430C" w:rsidRPr="00BA3965">
        <w:rPr>
          <w:sz w:val="24"/>
          <w:szCs w:val="24"/>
        </w:rPr>
        <w:t>Vinitaly</w:t>
      </w:r>
      <w:proofErr w:type="spellEnd"/>
      <w:r w:rsidR="00C7430C" w:rsidRPr="00BA3965">
        <w:rPr>
          <w:sz w:val="24"/>
          <w:szCs w:val="24"/>
        </w:rPr>
        <w:t xml:space="preserve"> – continua Valeria </w:t>
      </w:r>
      <w:proofErr w:type="spellStart"/>
      <w:r w:rsidR="00C7430C" w:rsidRPr="00BA3965">
        <w:rPr>
          <w:sz w:val="24"/>
          <w:szCs w:val="24"/>
        </w:rPr>
        <w:t>Fasoli</w:t>
      </w:r>
      <w:proofErr w:type="spellEnd"/>
      <w:r w:rsidR="00C7430C" w:rsidRPr="00BA3965">
        <w:rPr>
          <w:sz w:val="24"/>
          <w:szCs w:val="24"/>
        </w:rPr>
        <w:t xml:space="preserve"> – ben rappresenta il modo delle Donne della Vite di guardare il mondo vitivinicolo da un’angolazione nuova</w:t>
      </w:r>
      <w:r w:rsidR="001C6908" w:rsidRPr="00BA3965">
        <w:rPr>
          <w:sz w:val="24"/>
          <w:szCs w:val="24"/>
        </w:rPr>
        <w:t>,</w:t>
      </w:r>
      <w:r w:rsidR="00C7430C" w:rsidRPr="00BA3965">
        <w:rPr>
          <w:sz w:val="24"/>
          <w:szCs w:val="24"/>
        </w:rPr>
        <w:t xml:space="preserve"> creativa e innovativa. </w:t>
      </w:r>
      <w:r w:rsidR="00613942" w:rsidRPr="00BA3965">
        <w:rPr>
          <w:sz w:val="24"/>
          <w:szCs w:val="24"/>
        </w:rPr>
        <w:t>Abbiamo l</w:t>
      </w:r>
      <w:r w:rsidR="00361F58" w:rsidRPr="00BA3965">
        <w:rPr>
          <w:sz w:val="24"/>
          <w:szCs w:val="24"/>
        </w:rPr>
        <w:t xml:space="preserve">’obiettivo di creare un punto di riferimento e un’occasione di aggregazione per le donne che operano nel mondo vitivinicolo abbracciando tutta la filiera, </w:t>
      </w:r>
      <w:r w:rsidR="00A56EA4" w:rsidRPr="00BA3965">
        <w:rPr>
          <w:sz w:val="24"/>
          <w:szCs w:val="24"/>
        </w:rPr>
        <w:t xml:space="preserve">senza escludere il mondo </w:t>
      </w:r>
      <w:r w:rsidR="00361F58" w:rsidRPr="00BA3965">
        <w:rPr>
          <w:sz w:val="24"/>
          <w:szCs w:val="24"/>
        </w:rPr>
        <w:t>maschile</w:t>
      </w:r>
      <w:r w:rsidR="002934C7" w:rsidRPr="00BA3965">
        <w:rPr>
          <w:sz w:val="24"/>
          <w:szCs w:val="24"/>
        </w:rPr>
        <w:t xml:space="preserve">, </w:t>
      </w:r>
      <w:r w:rsidR="00A56EA4" w:rsidRPr="00BA3965">
        <w:rPr>
          <w:sz w:val="24"/>
          <w:szCs w:val="24"/>
        </w:rPr>
        <w:t>parte integrante del nostro lavoro quot</w:t>
      </w:r>
      <w:r w:rsidR="002934C7" w:rsidRPr="00BA3965">
        <w:rPr>
          <w:sz w:val="24"/>
          <w:szCs w:val="24"/>
        </w:rPr>
        <w:t>idiano</w:t>
      </w:r>
      <w:r w:rsidR="00361F58" w:rsidRPr="00BA3965">
        <w:rPr>
          <w:sz w:val="24"/>
          <w:szCs w:val="24"/>
        </w:rPr>
        <w:t>.</w:t>
      </w:r>
      <w:r w:rsidR="00E44AAC" w:rsidRPr="00BA3965">
        <w:rPr>
          <w:sz w:val="24"/>
          <w:szCs w:val="24"/>
        </w:rPr>
        <w:t xml:space="preserve"> Riteniamo che solo ascoltando e condividendo i diversi punti di vista di un medesimo processo e di diverse professionalità si possa</w:t>
      </w:r>
      <w:r w:rsidR="002934C7" w:rsidRPr="00BA3965">
        <w:rPr>
          <w:sz w:val="24"/>
          <w:szCs w:val="24"/>
        </w:rPr>
        <w:t>no</w:t>
      </w:r>
      <w:r w:rsidR="00F9565F" w:rsidRPr="00BA3965">
        <w:rPr>
          <w:sz w:val="24"/>
          <w:szCs w:val="24"/>
        </w:rPr>
        <w:t xml:space="preserve"> centrare o</w:t>
      </w:r>
      <w:r w:rsidR="00E44AAC" w:rsidRPr="00BA3965">
        <w:rPr>
          <w:sz w:val="24"/>
          <w:szCs w:val="24"/>
        </w:rPr>
        <w:t>biettivi comuni come per esempio la salvaguardia dell’ambiente.</w:t>
      </w:r>
      <w:r w:rsidR="002934C7" w:rsidRPr="00BA3965">
        <w:rPr>
          <w:sz w:val="24"/>
          <w:szCs w:val="24"/>
        </w:rPr>
        <w:t xml:space="preserve"> </w:t>
      </w:r>
      <w:r w:rsidR="00361F58" w:rsidRPr="00BA3965">
        <w:rPr>
          <w:sz w:val="24"/>
          <w:szCs w:val="24"/>
        </w:rPr>
        <w:t>In particolare ci sta a cuore l</w:t>
      </w:r>
      <w:r w:rsidR="00C50F86" w:rsidRPr="00BA3965">
        <w:rPr>
          <w:sz w:val="24"/>
          <w:szCs w:val="24"/>
        </w:rPr>
        <w:t xml:space="preserve">’ambito scientifico-applicativo </w:t>
      </w:r>
      <w:r w:rsidR="00361F58" w:rsidRPr="00BA3965">
        <w:rPr>
          <w:sz w:val="24"/>
          <w:szCs w:val="24"/>
        </w:rPr>
        <w:t xml:space="preserve">nel quale vogliamo </w:t>
      </w:r>
      <w:r w:rsidR="00C50F86" w:rsidRPr="00BA3965">
        <w:rPr>
          <w:sz w:val="24"/>
          <w:szCs w:val="24"/>
        </w:rPr>
        <w:t>fungere da punto di contatto fra il mondo del</w:t>
      </w:r>
      <w:r w:rsidR="00361F58" w:rsidRPr="00BA3965">
        <w:rPr>
          <w:sz w:val="24"/>
          <w:szCs w:val="24"/>
        </w:rPr>
        <w:t xml:space="preserve">la ricerca e l'operatore finale, come </w:t>
      </w:r>
      <w:r w:rsidR="00613942" w:rsidRPr="00BA3965">
        <w:rPr>
          <w:sz w:val="24"/>
          <w:szCs w:val="24"/>
        </w:rPr>
        <w:t>ben dimostra</w:t>
      </w:r>
      <w:r w:rsidR="00361F58" w:rsidRPr="00BA3965">
        <w:rPr>
          <w:sz w:val="24"/>
          <w:szCs w:val="24"/>
        </w:rPr>
        <w:t xml:space="preserve"> questa esperienza</w:t>
      </w:r>
      <w:r w:rsidR="00613942" w:rsidRPr="00BA3965">
        <w:rPr>
          <w:sz w:val="24"/>
          <w:szCs w:val="24"/>
        </w:rPr>
        <w:t>”.</w:t>
      </w:r>
    </w:p>
    <w:p w:rsidR="002B5A02" w:rsidRPr="00BA3965" w:rsidRDefault="00B06DBB" w:rsidP="00BA3965">
      <w:pPr>
        <w:spacing w:after="0" w:line="240" w:lineRule="auto"/>
        <w:jc w:val="both"/>
        <w:rPr>
          <w:sz w:val="24"/>
          <w:szCs w:val="24"/>
        </w:rPr>
      </w:pPr>
      <w:r w:rsidRPr="00BA3965">
        <w:rPr>
          <w:sz w:val="24"/>
          <w:szCs w:val="24"/>
        </w:rPr>
        <w:t>“Per il nostro primo</w:t>
      </w:r>
      <w:r w:rsidR="00014886" w:rsidRPr="00BA3965">
        <w:rPr>
          <w:sz w:val="24"/>
          <w:szCs w:val="24"/>
        </w:rPr>
        <w:t xml:space="preserve"> </w:t>
      </w:r>
      <w:proofErr w:type="spellStart"/>
      <w:r w:rsidR="00014886" w:rsidRPr="00BA3965">
        <w:rPr>
          <w:sz w:val="24"/>
          <w:szCs w:val="24"/>
        </w:rPr>
        <w:t>Vinitaly</w:t>
      </w:r>
      <w:proofErr w:type="spellEnd"/>
      <w:r w:rsidR="00014886" w:rsidRPr="00BA3965">
        <w:rPr>
          <w:sz w:val="24"/>
          <w:szCs w:val="24"/>
        </w:rPr>
        <w:t xml:space="preserve"> – spiega Clementina Palese</w:t>
      </w:r>
      <w:r w:rsidR="00916379" w:rsidRPr="00BA3965">
        <w:rPr>
          <w:sz w:val="24"/>
          <w:szCs w:val="24"/>
        </w:rPr>
        <w:t>,</w:t>
      </w:r>
      <w:r w:rsidR="00014886" w:rsidRPr="00BA3965">
        <w:rPr>
          <w:sz w:val="24"/>
          <w:szCs w:val="24"/>
        </w:rPr>
        <w:t xml:space="preserve"> vicepresidente </w:t>
      </w:r>
      <w:r w:rsidR="00613F7B" w:rsidRPr="00BA3965">
        <w:rPr>
          <w:sz w:val="24"/>
          <w:szCs w:val="24"/>
        </w:rPr>
        <w:t>dell’Associazione</w:t>
      </w:r>
      <w:r w:rsidR="000B5B49" w:rsidRPr="00BA3965">
        <w:rPr>
          <w:sz w:val="24"/>
          <w:szCs w:val="24"/>
        </w:rPr>
        <w:t xml:space="preserve"> </w:t>
      </w:r>
      <w:r w:rsidR="00014886" w:rsidRPr="00BA3965">
        <w:rPr>
          <w:sz w:val="24"/>
          <w:szCs w:val="24"/>
        </w:rPr>
        <w:t xml:space="preserve">–  abbiamo scelto un tema fortemente collegato ai concetti ispiratori delle Donne della Vite: il paesaggio viticolo nel suo valore e significato ampio di conservazione dell’ecosistema, che </w:t>
      </w:r>
      <w:r w:rsidR="00110F79" w:rsidRPr="00BA3965">
        <w:rPr>
          <w:sz w:val="24"/>
          <w:szCs w:val="24"/>
        </w:rPr>
        <w:t xml:space="preserve">chi opera nel </w:t>
      </w:r>
      <w:r w:rsidR="00014886" w:rsidRPr="00BA3965">
        <w:rPr>
          <w:sz w:val="24"/>
          <w:szCs w:val="24"/>
        </w:rPr>
        <w:t xml:space="preserve">mondo vitivinicolo </w:t>
      </w:r>
      <w:r w:rsidR="00110F79" w:rsidRPr="00BA3965">
        <w:rPr>
          <w:sz w:val="24"/>
          <w:szCs w:val="24"/>
        </w:rPr>
        <w:t xml:space="preserve">ha il dovere di </w:t>
      </w:r>
      <w:r w:rsidR="00014886" w:rsidRPr="00BA3965">
        <w:rPr>
          <w:sz w:val="24"/>
          <w:szCs w:val="24"/>
        </w:rPr>
        <w:t>conservare con pratiche etiche e s</w:t>
      </w:r>
      <w:r w:rsidR="00DA0813" w:rsidRPr="00BA3965">
        <w:rPr>
          <w:sz w:val="24"/>
          <w:szCs w:val="24"/>
        </w:rPr>
        <w:t xml:space="preserve">ostenibili </w:t>
      </w:r>
      <w:r w:rsidR="002934C7" w:rsidRPr="00BA3965">
        <w:rPr>
          <w:sz w:val="24"/>
          <w:szCs w:val="24"/>
        </w:rPr>
        <w:t>con uno sforzo che</w:t>
      </w:r>
      <w:r w:rsidR="00DA0813" w:rsidRPr="00BA3965">
        <w:rPr>
          <w:sz w:val="24"/>
          <w:szCs w:val="24"/>
        </w:rPr>
        <w:t xml:space="preserve"> sarà ampiamente premiato dal consumatore finale. </w:t>
      </w:r>
      <w:r w:rsidR="00014886" w:rsidRPr="00BA3965">
        <w:rPr>
          <w:sz w:val="24"/>
          <w:szCs w:val="24"/>
        </w:rPr>
        <w:t>Un valore culturale ed estetico che travalica la territorialità dei vini e si integra con un nuovo concetto di qualità. Proporremo un format completamente nuovo</w:t>
      </w:r>
      <w:r w:rsidR="008C4D40" w:rsidRPr="00BA3965">
        <w:rPr>
          <w:sz w:val="24"/>
          <w:szCs w:val="24"/>
        </w:rPr>
        <w:t>,</w:t>
      </w:r>
      <w:r w:rsidR="00014886" w:rsidRPr="00BA3965">
        <w:rPr>
          <w:sz w:val="24"/>
          <w:szCs w:val="24"/>
        </w:rPr>
        <w:t xml:space="preserve"> </w:t>
      </w:r>
      <w:r w:rsidR="008C4D40" w:rsidRPr="00BA3965">
        <w:rPr>
          <w:sz w:val="24"/>
          <w:szCs w:val="24"/>
        </w:rPr>
        <w:t xml:space="preserve">dal punto di vista espositivo e sperimentale, </w:t>
      </w:r>
      <w:r w:rsidR="00014886" w:rsidRPr="00BA3965">
        <w:rPr>
          <w:sz w:val="24"/>
          <w:szCs w:val="24"/>
        </w:rPr>
        <w:t xml:space="preserve">che coniugherà divulgazione e ricerca. L’assoluta </w:t>
      </w:r>
      <w:r w:rsidRPr="00BA3965">
        <w:rPr>
          <w:sz w:val="24"/>
          <w:szCs w:val="24"/>
        </w:rPr>
        <w:t xml:space="preserve"> </w:t>
      </w:r>
      <w:r w:rsidR="00014886" w:rsidRPr="00BA3965">
        <w:rPr>
          <w:sz w:val="24"/>
          <w:szCs w:val="24"/>
        </w:rPr>
        <w:t xml:space="preserve">originalità del progetto sta nella creazione di un flusso di informazioni, in andata e in ritorno, tra ricerca, mondo produttivo ed </w:t>
      </w:r>
      <w:proofErr w:type="spellStart"/>
      <w:r w:rsidR="00014886" w:rsidRPr="00BA3965">
        <w:rPr>
          <w:sz w:val="24"/>
          <w:szCs w:val="24"/>
        </w:rPr>
        <w:t>enoappassionati</w:t>
      </w:r>
      <w:proofErr w:type="spellEnd"/>
      <w:r w:rsidR="008C4D40" w:rsidRPr="00BA3965">
        <w:rPr>
          <w:sz w:val="24"/>
          <w:szCs w:val="24"/>
        </w:rPr>
        <w:t>”</w:t>
      </w:r>
      <w:r w:rsidR="00014886" w:rsidRPr="00BA3965">
        <w:rPr>
          <w:sz w:val="24"/>
          <w:szCs w:val="24"/>
        </w:rPr>
        <w:t>.</w:t>
      </w:r>
    </w:p>
    <w:p w:rsidR="002B5A02" w:rsidRPr="00BA3965" w:rsidRDefault="002B5A02" w:rsidP="00BA3965">
      <w:pPr>
        <w:spacing w:after="0" w:line="240" w:lineRule="auto"/>
        <w:jc w:val="center"/>
        <w:rPr>
          <w:sz w:val="24"/>
          <w:szCs w:val="24"/>
        </w:rPr>
      </w:pPr>
      <w:r w:rsidRPr="00BA3965">
        <w:rPr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1398270" cy="1071129"/>
            <wp:effectExtent l="19050" t="0" r="0" b="0"/>
            <wp:docPr id="2" name="Immagine 1" descr="\\w2k3uiv02\f.piccoli$\Donne_della_Vite\Loghi\Immag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2k3uiv02\f.piccoli$\Donne_della_Vite\Loghi\Immagin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230" cy="1084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D35" w:rsidRPr="00BA3965" w:rsidRDefault="00014886" w:rsidP="00BA3965">
      <w:pPr>
        <w:spacing w:after="0" w:line="240" w:lineRule="auto"/>
        <w:jc w:val="both"/>
        <w:rPr>
          <w:sz w:val="24"/>
          <w:szCs w:val="24"/>
        </w:rPr>
      </w:pPr>
      <w:r w:rsidRPr="00BA3965">
        <w:rPr>
          <w:sz w:val="24"/>
          <w:szCs w:val="24"/>
        </w:rPr>
        <w:t xml:space="preserve">L’idea è stata accolta con entusiasmo da Diego </w:t>
      </w:r>
      <w:proofErr w:type="spellStart"/>
      <w:r w:rsidRPr="00BA3965">
        <w:rPr>
          <w:sz w:val="24"/>
          <w:szCs w:val="24"/>
        </w:rPr>
        <w:t>Tomasi</w:t>
      </w:r>
      <w:proofErr w:type="spellEnd"/>
      <w:r w:rsidRPr="00BA3965">
        <w:rPr>
          <w:sz w:val="24"/>
          <w:szCs w:val="24"/>
        </w:rPr>
        <w:t xml:space="preserve">, direttore del </w:t>
      </w:r>
      <w:proofErr w:type="spellStart"/>
      <w:r w:rsidRPr="00BA3965">
        <w:rPr>
          <w:sz w:val="24"/>
          <w:szCs w:val="24"/>
        </w:rPr>
        <w:t>Crea-Vit</w:t>
      </w:r>
      <w:proofErr w:type="spellEnd"/>
      <w:r w:rsidRPr="00BA3965">
        <w:rPr>
          <w:sz w:val="24"/>
          <w:szCs w:val="24"/>
        </w:rPr>
        <w:t xml:space="preserve"> Centro di Ricerca per la Viticoltura di Conegliano (Treviso), che ha accettato di collaborare al progetto concependo un piano sperimentale ad hoc con i suoi collaboratori.</w:t>
      </w:r>
    </w:p>
    <w:p w:rsidR="007F2D35" w:rsidRPr="00BA3965" w:rsidRDefault="008C4D40" w:rsidP="00BA3965">
      <w:pPr>
        <w:spacing w:after="0" w:line="240" w:lineRule="auto"/>
        <w:jc w:val="both"/>
        <w:rPr>
          <w:sz w:val="24"/>
          <w:szCs w:val="24"/>
        </w:rPr>
      </w:pPr>
      <w:r w:rsidRPr="00BA3965">
        <w:rPr>
          <w:sz w:val="24"/>
          <w:szCs w:val="24"/>
        </w:rPr>
        <w:t>Per il suo c</w:t>
      </w:r>
      <w:r w:rsidR="00B00A7A" w:rsidRPr="00BA3965">
        <w:rPr>
          <w:sz w:val="24"/>
          <w:szCs w:val="24"/>
        </w:rPr>
        <w:t xml:space="preserve">arattere fortemente innovativo </w:t>
      </w:r>
      <w:r w:rsidR="00B334FA" w:rsidRPr="00BA3965">
        <w:rPr>
          <w:sz w:val="24"/>
          <w:szCs w:val="24"/>
        </w:rPr>
        <w:t>“</w:t>
      </w:r>
      <w:proofErr w:type="spellStart"/>
      <w:r w:rsidR="00B334FA" w:rsidRPr="00BA3965">
        <w:rPr>
          <w:sz w:val="24"/>
          <w:szCs w:val="24"/>
        </w:rPr>
        <w:t>Vino&amp;Paesaggio</w:t>
      </w:r>
      <w:proofErr w:type="spellEnd"/>
      <w:r w:rsidR="00B334FA" w:rsidRPr="00BA3965">
        <w:rPr>
          <w:sz w:val="24"/>
          <w:szCs w:val="24"/>
        </w:rPr>
        <w:t xml:space="preserve">: appuntamento al buio” </w:t>
      </w:r>
      <w:r w:rsidRPr="00BA3965">
        <w:rPr>
          <w:sz w:val="24"/>
          <w:szCs w:val="24"/>
        </w:rPr>
        <w:t xml:space="preserve">ha incontrato il favore di </w:t>
      </w:r>
      <w:r w:rsidR="00DA0813" w:rsidRPr="00BA3965">
        <w:rPr>
          <w:sz w:val="24"/>
          <w:szCs w:val="24"/>
        </w:rPr>
        <w:t>molti sostenitori che hanno creduto nelle Donne dell</w:t>
      </w:r>
      <w:r w:rsidR="002934C7" w:rsidRPr="00BA3965">
        <w:rPr>
          <w:sz w:val="24"/>
          <w:szCs w:val="24"/>
        </w:rPr>
        <w:t xml:space="preserve">a Vite e nel loro </w:t>
      </w:r>
      <w:r w:rsidR="006B16B3" w:rsidRPr="00BA3965">
        <w:rPr>
          <w:sz w:val="24"/>
          <w:szCs w:val="24"/>
        </w:rPr>
        <w:t xml:space="preserve">progetto. </w:t>
      </w:r>
    </w:p>
    <w:p w:rsidR="00284F8B" w:rsidRPr="00BA3965" w:rsidRDefault="00F9565F" w:rsidP="00BA3965">
      <w:pPr>
        <w:spacing w:after="0" w:line="240" w:lineRule="auto"/>
        <w:jc w:val="both"/>
        <w:rPr>
          <w:sz w:val="24"/>
          <w:szCs w:val="24"/>
        </w:rPr>
      </w:pPr>
      <w:r w:rsidRPr="00BA3965">
        <w:rPr>
          <w:sz w:val="24"/>
          <w:szCs w:val="24"/>
        </w:rPr>
        <w:t>“Il sostegno ricevuto da</w:t>
      </w:r>
      <w:r w:rsidR="00284F8B" w:rsidRPr="00BA3965">
        <w:rPr>
          <w:sz w:val="24"/>
          <w:szCs w:val="24"/>
        </w:rPr>
        <w:t xml:space="preserve"> molti sponsor</w:t>
      </w:r>
      <w:r w:rsidR="007F2D35" w:rsidRPr="00BA3965">
        <w:rPr>
          <w:sz w:val="24"/>
          <w:szCs w:val="24"/>
        </w:rPr>
        <w:t xml:space="preserve"> </w:t>
      </w:r>
      <w:r w:rsidR="00284F8B" w:rsidRPr="00BA3965">
        <w:rPr>
          <w:sz w:val="24"/>
          <w:szCs w:val="24"/>
        </w:rPr>
        <w:t>al</w:t>
      </w:r>
      <w:r w:rsidR="007F2D35" w:rsidRPr="00BA3965">
        <w:rPr>
          <w:sz w:val="24"/>
          <w:szCs w:val="24"/>
        </w:rPr>
        <w:t>la realizzazione di questo progetto ambizioso – continua Clementina Palese – ci rafforza nella convinzione che i tempi siano maturi per proporre attività culturali, formative e divulgative con modalità nuove e ci incoraggia a proseguire nella costruzione di una ‘rete culturale’ di incontro e crescita a tutto tondo, nella quale generare e condividere anche informazioni professionali, come ad esempio i risultati di sperimentazioni che spesso rimangono nei cassetti dei ricercatori”.</w:t>
      </w:r>
    </w:p>
    <w:p w:rsidR="006B16B3" w:rsidRPr="00BA3965" w:rsidRDefault="006B16B3" w:rsidP="00BA3965">
      <w:pPr>
        <w:spacing w:after="0" w:line="240" w:lineRule="auto"/>
        <w:jc w:val="both"/>
        <w:rPr>
          <w:sz w:val="24"/>
          <w:szCs w:val="24"/>
        </w:rPr>
      </w:pPr>
    </w:p>
    <w:p w:rsidR="0098105F" w:rsidRPr="00BA3965" w:rsidRDefault="0098105F" w:rsidP="00BA3965">
      <w:pPr>
        <w:spacing w:after="0" w:line="240" w:lineRule="auto"/>
        <w:jc w:val="both"/>
        <w:rPr>
          <w:sz w:val="24"/>
          <w:szCs w:val="24"/>
        </w:rPr>
      </w:pPr>
    </w:p>
    <w:p w:rsidR="0098105F" w:rsidRPr="006A1F5D" w:rsidRDefault="0098105F" w:rsidP="00BA3965">
      <w:pPr>
        <w:spacing w:after="0" w:line="240" w:lineRule="auto"/>
        <w:jc w:val="both"/>
        <w:rPr>
          <w:b/>
          <w:color w:val="729331"/>
          <w:sz w:val="24"/>
          <w:szCs w:val="24"/>
        </w:rPr>
      </w:pPr>
      <w:r w:rsidRPr="006A1F5D">
        <w:rPr>
          <w:b/>
          <w:color w:val="729331"/>
          <w:sz w:val="24"/>
          <w:szCs w:val="24"/>
        </w:rPr>
        <w:t>HANNO CREDUTO NELLE DONNE DELLA VITE</w:t>
      </w:r>
    </w:p>
    <w:p w:rsidR="001708C4" w:rsidRPr="00BA3965" w:rsidRDefault="006B16B3" w:rsidP="00BA3965">
      <w:pPr>
        <w:spacing w:after="0" w:line="240" w:lineRule="auto"/>
        <w:jc w:val="both"/>
        <w:rPr>
          <w:sz w:val="24"/>
          <w:szCs w:val="24"/>
        </w:rPr>
      </w:pPr>
      <w:r w:rsidRPr="00BA3965">
        <w:rPr>
          <w:sz w:val="24"/>
          <w:szCs w:val="24"/>
        </w:rPr>
        <w:t>Oltre a</w:t>
      </w:r>
      <w:r w:rsidR="00B0023A" w:rsidRPr="00BA3965">
        <w:rPr>
          <w:sz w:val="24"/>
          <w:szCs w:val="24"/>
        </w:rPr>
        <w:t xml:space="preserve"> </w:t>
      </w:r>
      <w:proofErr w:type="spellStart"/>
      <w:r w:rsidR="008C4D40" w:rsidRPr="001B1699">
        <w:rPr>
          <w:b/>
          <w:sz w:val="24"/>
          <w:szCs w:val="24"/>
        </w:rPr>
        <w:t>Vinitaly</w:t>
      </w:r>
      <w:proofErr w:type="spellEnd"/>
      <w:r w:rsidR="008C4D40" w:rsidRPr="00BA3965">
        <w:rPr>
          <w:sz w:val="24"/>
          <w:szCs w:val="24"/>
        </w:rPr>
        <w:t>,</w:t>
      </w:r>
      <w:r w:rsidRPr="00BA3965">
        <w:rPr>
          <w:sz w:val="24"/>
          <w:szCs w:val="24"/>
        </w:rPr>
        <w:t xml:space="preserve"> che nell’edizione 2016 festeggia i </w:t>
      </w:r>
      <w:r w:rsidR="00F9565F" w:rsidRPr="00BA3965">
        <w:rPr>
          <w:sz w:val="24"/>
          <w:szCs w:val="24"/>
        </w:rPr>
        <w:t>50 anni della manifestazione dedicata al vino</w:t>
      </w:r>
      <w:r w:rsidRPr="00BA3965">
        <w:rPr>
          <w:sz w:val="24"/>
          <w:szCs w:val="24"/>
        </w:rPr>
        <w:t xml:space="preserve">, i </w:t>
      </w:r>
      <w:r w:rsidR="008C4D40" w:rsidRPr="001B1699">
        <w:rPr>
          <w:b/>
          <w:sz w:val="24"/>
          <w:szCs w:val="24"/>
        </w:rPr>
        <w:t xml:space="preserve">Vivai Cooperativi </w:t>
      </w:r>
      <w:proofErr w:type="spellStart"/>
      <w:r w:rsidR="008C4D40" w:rsidRPr="001B1699">
        <w:rPr>
          <w:b/>
          <w:sz w:val="24"/>
          <w:szCs w:val="24"/>
        </w:rPr>
        <w:t>Rauscedo</w:t>
      </w:r>
      <w:proofErr w:type="spellEnd"/>
      <w:r w:rsidR="008C4D40" w:rsidRPr="00BA3965">
        <w:rPr>
          <w:sz w:val="24"/>
          <w:szCs w:val="24"/>
        </w:rPr>
        <w:t xml:space="preserve">, </w:t>
      </w:r>
      <w:r w:rsidRPr="00BA3965">
        <w:rPr>
          <w:sz w:val="24"/>
          <w:szCs w:val="24"/>
        </w:rPr>
        <w:t xml:space="preserve">la più grande azienda </w:t>
      </w:r>
      <w:proofErr w:type="spellStart"/>
      <w:r w:rsidRPr="00BA3965">
        <w:rPr>
          <w:sz w:val="24"/>
          <w:szCs w:val="24"/>
        </w:rPr>
        <w:t>vivaistico-viticola</w:t>
      </w:r>
      <w:proofErr w:type="spellEnd"/>
      <w:r w:rsidRPr="00BA3965">
        <w:rPr>
          <w:sz w:val="24"/>
          <w:szCs w:val="24"/>
        </w:rPr>
        <w:t xml:space="preserve"> del mondo che all’insegna della sostenibilità e dell’adattamento ai cambiamenti climatici propone oggi in esclusiva 4 nuovi portainnesti “M” e 13 nuove varietà da vino UNIUD-IGA resistenti alle malattie, </w:t>
      </w:r>
      <w:proofErr w:type="spellStart"/>
      <w:r w:rsidR="008C4D40" w:rsidRPr="001B1699">
        <w:rPr>
          <w:b/>
          <w:sz w:val="24"/>
          <w:szCs w:val="24"/>
        </w:rPr>
        <w:t>Locci</w:t>
      </w:r>
      <w:proofErr w:type="spellEnd"/>
      <w:r w:rsidR="008C4D40" w:rsidRPr="001B1699">
        <w:rPr>
          <w:b/>
          <w:sz w:val="24"/>
          <w:szCs w:val="24"/>
        </w:rPr>
        <w:t xml:space="preserve"> </w:t>
      </w:r>
      <w:r w:rsidR="00B00A7A" w:rsidRPr="001B1699">
        <w:rPr>
          <w:b/>
          <w:sz w:val="24"/>
          <w:szCs w:val="24"/>
        </w:rPr>
        <w:t>Agricoltura</w:t>
      </w:r>
      <w:r w:rsidRPr="00BA3965">
        <w:rPr>
          <w:sz w:val="24"/>
          <w:szCs w:val="24"/>
        </w:rPr>
        <w:t xml:space="preserve"> di </w:t>
      </w:r>
      <w:proofErr w:type="spellStart"/>
      <w:r w:rsidRPr="00BA3965">
        <w:rPr>
          <w:sz w:val="24"/>
          <w:szCs w:val="24"/>
        </w:rPr>
        <w:t>Castelfiorentino</w:t>
      </w:r>
      <w:proofErr w:type="spellEnd"/>
      <w:r w:rsidRPr="00BA3965">
        <w:rPr>
          <w:sz w:val="24"/>
          <w:szCs w:val="24"/>
        </w:rPr>
        <w:t xml:space="preserve"> (Firenze)</w:t>
      </w:r>
      <w:r w:rsidR="001708C4" w:rsidRPr="00BA3965">
        <w:rPr>
          <w:sz w:val="24"/>
          <w:szCs w:val="24"/>
        </w:rPr>
        <w:t xml:space="preserve"> che</w:t>
      </w:r>
      <w:r w:rsidRPr="00BA3965">
        <w:rPr>
          <w:sz w:val="24"/>
          <w:szCs w:val="24"/>
        </w:rPr>
        <w:t xml:space="preserve"> da più di cinquant’anni distribuisce prodotti</w:t>
      </w:r>
      <w:r w:rsidR="001708C4" w:rsidRPr="00BA3965">
        <w:rPr>
          <w:sz w:val="24"/>
          <w:szCs w:val="24"/>
        </w:rPr>
        <w:t xml:space="preserve"> e servizi</w:t>
      </w:r>
      <w:r w:rsidRPr="00BA3965">
        <w:rPr>
          <w:sz w:val="24"/>
          <w:szCs w:val="24"/>
        </w:rPr>
        <w:t xml:space="preserve"> per l’agricoltura professionale</w:t>
      </w:r>
      <w:r w:rsidR="001708C4" w:rsidRPr="00BA3965">
        <w:rPr>
          <w:sz w:val="24"/>
          <w:szCs w:val="24"/>
        </w:rPr>
        <w:t xml:space="preserve"> in una struttura al passo con le esigenze di innovazione e di competenza dell’agricoltura moderna, </w:t>
      </w:r>
      <w:proofErr w:type="spellStart"/>
      <w:r w:rsidR="001708C4" w:rsidRPr="001B1699">
        <w:rPr>
          <w:b/>
          <w:sz w:val="24"/>
          <w:szCs w:val="24"/>
        </w:rPr>
        <w:t>Natural</w:t>
      </w:r>
      <w:proofErr w:type="spellEnd"/>
      <w:r w:rsidR="001708C4" w:rsidRPr="001B1699">
        <w:rPr>
          <w:b/>
          <w:sz w:val="24"/>
          <w:szCs w:val="24"/>
        </w:rPr>
        <w:t xml:space="preserve"> </w:t>
      </w:r>
      <w:proofErr w:type="spellStart"/>
      <w:r w:rsidR="001708C4" w:rsidRPr="001B1699">
        <w:rPr>
          <w:b/>
          <w:sz w:val="24"/>
          <w:szCs w:val="24"/>
        </w:rPr>
        <w:t>Development</w:t>
      </w:r>
      <w:proofErr w:type="spellEnd"/>
      <w:r w:rsidR="001708C4" w:rsidRPr="001B1699">
        <w:rPr>
          <w:b/>
          <w:sz w:val="24"/>
          <w:szCs w:val="24"/>
        </w:rPr>
        <w:t xml:space="preserve"> </w:t>
      </w:r>
      <w:proofErr w:type="spellStart"/>
      <w:r w:rsidR="001708C4" w:rsidRPr="001B1699">
        <w:rPr>
          <w:b/>
          <w:sz w:val="24"/>
          <w:szCs w:val="24"/>
        </w:rPr>
        <w:t>Group®</w:t>
      </w:r>
      <w:proofErr w:type="spellEnd"/>
      <w:r w:rsidR="001708C4" w:rsidRPr="00BA3965">
        <w:rPr>
          <w:sz w:val="24"/>
          <w:szCs w:val="24"/>
        </w:rPr>
        <w:t xml:space="preserve">, Gruppo Internazionale attivo nello sviluppo di prodotti innovativi e sostenibili nel campo </w:t>
      </w:r>
      <w:r w:rsidR="00F9565F" w:rsidRPr="00BA3965">
        <w:rPr>
          <w:sz w:val="24"/>
          <w:szCs w:val="24"/>
        </w:rPr>
        <w:t>della nutrizione in agricoltura</w:t>
      </w:r>
      <w:r w:rsidR="001708C4" w:rsidRPr="00BA3965">
        <w:rPr>
          <w:sz w:val="24"/>
          <w:szCs w:val="24"/>
        </w:rPr>
        <w:t xml:space="preserve"> nel segno di </w:t>
      </w:r>
      <w:r w:rsidR="00F9565F" w:rsidRPr="00BA3965">
        <w:rPr>
          <w:sz w:val="24"/>
          <w:szCs w:val="24"/>
        </w:rPr>
        <w:t>qualità e sicurezza per la salute umana e dell’a</w:t>
      </w:r>
      <w:r w:rsidR="001708C4" w:rsidRPr="00BA3965">
        <w:rPr>
          <w:sz w:val="24"/>
          <w:szCs w:val="24"/>
        </w:rPr>
        <w:t>mbiente,</w:t>
      </w:r>
      <w:r w:rsidR="0098105F" w:rsidRPr="00BA3965">
        <w:rPr>
          <w:sz w:val="24"/>
          <w:szCs w:val="24"/>
        </w:rPr>
        <w:t xml:space="preserve"> i</w:t>
      </w:r>
      <w:r w:rsidR="007F2D35" w:rsidRPr="00BA3965">
        <w:rPr>
          <w:sz w:val="24"/>
          <w:szCs w:val="24"/>
        </w:rPr>
        <w:t xml:space="preserve">l </w:t>
      </w:r>
      <w:r w:rsidR="007F2D35" w:rsidRPr="001B1699">
        <w:rPr>
          <w:b/>
          <w:sz w:val="24"/>
          <w:szCs w:val="24"/>
        </w:rPr>
        <w:t>Consorzio Tutela Vini dell’</w:t>
      </w:r>
      <w:proofErr w:type="spellStart"/>
      <w:r w:rsidR="007F2D35" w:rsidRPr="001B1699">
        <w:rPr>
          <w:b/>
          <w:sz w:val="24"/>
          <w:szCs w:val="24"/>
        </w:rPr>
        <w:t>Oltrepò</w:t>
      </w:r>
      <w:proofErr w:type="spellEnd"/>
      <w:r w:rsidR="007F2D35" w:rsidRPr="001B1699">
        <w:rPr>
          <w:b/>
          <w:sz w:val="24"/>
          <w:szCs w:val="24"/>
        </w:rPr>
        <w:t xml:space="preserve"> Pavese</w:t>
      </w:r>
      <w:r w:rsidR="007F2D35" w:rsidRPr="00BA3965">
        <w:rPr>
          <w:sz w:val="24"/>
          <w:szCs w:val="24"/>
        </w:rPr>
        <w:t xml:space="preserve">, il primo </w:t>
      </w:r>
      <w:proofErr w:type="spellStart"/>
      <w:r w:rsidR="007F2D35" w:rsidRPr="00BA3965">
        <w:rPr>
          <w:sz w:val="24"/>
          <w:szCs w:val="24"/>
        </w:rPr>
        <w:t>terroir</w:t>
      </w:r>
      <w:proofErr w:type="spellEnd"/>
      <w:r w:rsidR="007F2D35" w:rsidRPr="00BA3965">
        <w:rPr>
          <w:sz w:val="24"/>
          <w:szCs w:val="24"/>
        </w:rPr>
        <w:t xml:space="preserve"> vitivinicolo della Lombardia, </w:t>
      </w:r>
      <w:r w:rsidR="0098105F" w:rsidRPr="00BA3965">
        <w:rPr>
          <w:sz w:val="24"/>
          <w:szCs w:val="24"/>
        </w:rPr>
        <w:t xml:space="preserve">il </w:t>
      </w:r>
      <w:r w:rsidR="0098105F" w:rsidRPr="001B1699">
        <w:rPr>
          <w:b/>
          <w:sz w:val="24"/>
          <w:szCs w:val="24"/>
        </w:rPr>
        <w:t>Consorzio di Tutela del Soave</w:t>
      </w:r>
      <w:r w:rsidR="0098105F" w:rsidRPr="00BA3965">
        <w:rPr>
          <w:sz w:val="24"/>
          <w:szCs w:val="24"/>
        </w:rPr>
        <w:t xml:space="preserve">, la prima </w:t>
      </w:r>
      <w:r w:rsidR="00F9565F" w:rsidRPr="00BA3965">
        <w:rPr>
          <w:sz w:val="24"/>
          <w:szCs w:val="24"/>
        </w:rPr>
        <w:t>doc</w:t>
      </w:r>
      <w:r w:rsidR="0098105F" w:rsidRPr="00BA3965">
        <w:rPr>
          <w:sz w:val="24"/>
          <w:szCs w:val="24"/>
        </w:rPr>
        <w:t xml:space="preserve"> ad essere riconosciuta nel 2015 patrimonio storico e rurale d’Italia</w:t>
      </w:r>
      <w:r w:rsidR="009810B3" w:rsidRPr="00BA3965">
        <w:rPr>
          <w:sz w:val="24"/>
          <w:szCs w:val="24"/>
        </w:rPr>
        <w:t>,</w:t>
      </w:r>
      <w:r w:rsidR="0098105F" w:rsidRPr="00BA3965">
        <w:rPr>
          <w:sz w:val="24"/>
          <w:szCs w:val="24"/>
        </w:rPr>
        <w:t xml:space="preserve"> </w:t>
      </w:r>
      <w:proofErr w:type="spellStart"/>
      <w:r w:rsidR="00B06DBB" w:rsidRPr="00BA3965">
        <w:rPr>
          <w:sz w:val="24"/>
          <w:szCs w:val="24"/>
        </w:rPr>
        <w:t>Ager</w:t>
      </w:r>
      <w:proofErr w:type="spellEnd"/>
      <w:r w:rsidR="00B06DBB" w:rsidRPr="00BA3965">
        <w:rPr>
          <w:sz w:val="24"/>
          <w:szCs w:val="24"/>
        </w:rPr>
        <w:t xml:space="preserve"> s.</w:t>
      </w:r>
      <w:r w:rsidR="007F2D35" w:rsidRPr="00BA3965">
        <w:rPr>
          <w:sz w:val="24"/>
          <w:szCs w:val="24"/>
        </w:rPr>
        <w:t xml:space="preserve">c. (Milano), </w:t>
      </w:r>
      <w:proofErr w:type="spellStart"/>
      <w:r w:rsidR="007F2D35" w:rsidRPr="00BA3965">
        <w:rPr>
          <w:sz w:val="24"/>
          <w:szCs w:val="24"/>
        </w:rPr>
        <w:t>Enoconsulting</w:t>
      </w:r>
      <w:proofErr w:type="spellEnd"/>
      <w:r w:rsidR="007F2D35" w:rsidRPr="00BA3965">
        <w:rPr>
          <w:sz w:val="24"/>
          <w:szCs w:val="24"/>
        </w:rPr>
        <w:t xml:space="preserve"> s.r.l. (</w:t>
      </w:r>
      <w:proofErr w:type="spellStart"/>
      <w:r w:rsidR="007F2D35" w:rsidRPr="00BA3965">
        <w:rPr>
          <w:sz w:val="24"/>
          <w:szCs w:val="24"/>
        </w:rPr>
        <w:t>Erbusco</w:t>
      </w:r>
      <w:proofErr w:type="spellEnd"/>
      <w:r w:rsidR="007F2D35" w:rsidRPr="00BA3965">
        <w:rPr>
          <w:sz w:val="24"/>
          <w:szCs w:val="24"/>
        </w:rPr>
        <w:t xml:space="preserve">, BS), Fare Cantine s.r.l. (Udine), </w:t>
      </w:r>
      <w:r w:rsidR="00A00EC6" w:rsidRPr="00BA3965">
        <w:rPr>
          <w:sz w:val="24"/>
          <w:szCs w:val="24"/>
        </w:rPr>
        <w:t>Ferrari s.r.l. (</w:t>
      </w:r>
      <w:proofErr w:type="spellStart"/>
      <w:r w:rsidR="00A00EC6" w:rsidRPr="00BA3965">
        <w:rPr>
          <w:sz w:val="24"/>
          <w:szCs w:val="24"/>
        </w:rPr>
        <w:t>Montorio</w:t>
      </w:r>
      <w:proofErr w:type="spellEnd"/>
      <w:r w:rsidR="00A00EC6" w:rsidRPr="00BA3965">
        <w:rPr>
          <w:sz w:val="24"/>
          <w:szCs w:val="24"/>
        </w:rPr>
        <w:t xml:space="preserve">, VR), </w:t>
      </w:r>
      <w:proofErr w:type="spellStart"/>
      <w:r w:rsidR="007F2D35" w:rsidRPr="00BA3965">
        <w:rPr>
          <w:sz w:val="24"/>
          <w:szCs w:val="24"/>
        </w:rPr>
        <w:t>Isvea</w:t>
      </w:r>
      <w:proofErr w:type="spellEnd"/>
      <w:r w:rsidR="007F2D35" w:rsidRPr="00BA3965">
        <w:rPr>
          <w:sz w:val="24"/>
          <w:szCs w:val="24"/>
        </w:rPr>
        <w:t xml:space="preserve"> s.r.l. (Poggibonsi, SI), </w:t>
      </w:r>
      <w:proofErr w:type="spellStart"/>
      <w:r w:rsidR="007F2D35" w:rsidRPr="00BA3965">
        <w:rPr>
          <w:sz w:val="24"/>
          <w:szCs w:val="24"/>
        </w:rPr>
        <w:t>Meiser</w:t>
      </w:r>
      <w:proofErr w:type="spellEnd"/>
      <w:r w:rsidR="00F9565F" w:rsidRPr="00BA3965">
        <w:rPr>
          <w:sz w:val="24"/>
          <w:szCs w:val="24"/>
        </w:rPr>
        <w:t xml:space="preserve"> (Germania)</w:t>
      </w:r>
      <w:r w:rsidR="007F2D35" w:rsidRPr="00BA3965">
        <w:rPr>
          <w:sz w:val="24"/>
          <w:szCs w:val="24"/>
        </w:rPr>
        <w:t xml:space="preserve">, </w:t>
      </w:r>
      <w:proofErr w:type="spellStart"/>
      <w:r w:rsidR="007F2D35" w:rsidRPr="00BA3965">
        <w:rPr>
          <w:sz w:val="24"/>
          <w:szCs w:val="24"/>
        </w:rPr>
        <w:t>Nomacorc</w:t>
      </w:r>
      <w:proofErr w:type="spellEnd"/>
      <w:r w:rsidR="007F2D35" w:rsidRPr="00BA3965">
        <w:rPr>
          <w:sz w:val="24"/>
          <w:szCs w:val="24"/>
        </w:rPr>
        <w:t xml:space="preserve"> (Belgio), </w:t>
      </w:r>
      <w:proofErr w:type="spellStart"/>
      <w:r w:rsidR="007F2D35" w:rsidRPr="00BA3965">
        <w:rPr>
          <w:sz w:val="24"/>
          <w:szCs w:val="24"/>
        </w:rPr>
        <w:t>Pandolfini</w:t>
      </w:r>
      <w:proofErr w:type="spellEnd"/>
      <w:r w:rsidR="007F2D35" w:rsidRPr="00BA3965">
        <w:rPr>
          <w:sz w:val="24"/>
          <w:szCs w:val="24"/>
        </w:rPr>
        <w:t xml:space="preserve"> s.r.l. (Sambuca </w:t>
      </w:r>
      <w:proofErr w:type="spellStart"/>
      <w:r w:rsidR="007F2D35" w:rsidRPr="00BA3965">
        <w:rPr>
          <w:sz w:val="24"/>
          <w:szCs w:val="24"/>
        </w:rPr>
        <w:t>Val</w:t>
      </w:r>
      <w:proofErr w:type="spellEnd"/>
      <w:r w:rsidR="007F2D35" w:rsidRPr="00BA3965">
        <w:rPr>
          <w:sz w:val="24"/>
          <w:szCs w:val="24"/>
        </w:rPr>
        <w:t xml:space="preserve"> di Pesa, FI), </w:t>
      </w:r>
      <w:proofErr w:type="spellStart"/>
      <w:r w:rsidR="007F2D35" w:rsidRPr="00BA3965">
        <w:rPr>
          <w:sz w:val="24"/>
          <w:szCs w:val="24"/>
        </w:rPr>
        <w:t>Pellenc</w:t>
      </w:r>
      <w:proofErr w:type="spellEnd"/>
      <w:r w:rsidR="007F2D35" w:rsidRPr="00BA3965">
        <w:rPr>
          <w:sz w:val="24"/>
          <w:szCs w:val="24"/>
        </w:rPr>
        <w:t xml:space="preserve"> Italia s</w:t>
      </w:r>
      <w:r w:rsidR="00F9565F" w:rsidRPr="00BA3965">
        <w:rPr>
          <w:sz w:val="24"/>
          <w:szCs w:val="24"/>
        </w:rPr>
        <w:t>.</w:t>
      </w:r>
      <w:r w:rsidR="007F2D35" w:rsidRPr="00BA3965">
        <w:rPr>
          <w:sz w:val="24"/>
          <w:szCs w:val="24"/>
        </w:rPr>
        <w:t>r</w:t>
      </w:r>
      <w:r w:rsidR="00F9565F" w:rsidRPr="00BA3965">
        <w:rPr>
          <w:sz w:val="24"/>
          <w:szCs w:val="24"/>
        </w:rPr>
        <w:t>.</w:t>
      </w:r>
      <w:r w:rsidR="007F2D35" w:rsidRPr="00BA3965">
        <w:rPr>
          <w:sz w:val="24"/>
          <w:szCs w:val="24"/>
        </w:rPr>
        <w:t>l</w:t>
      </w:r>
      <w:r w:rsidR="00F9565F" w:rsidRPr="00BA3965">
        <w:rPr>
          <w:sz w:val="24"/>
          <w:szCs w:val="24"/>
        </w:rPr>
        <w:t>.</w:t>
      </w:r>
      <w:r w:rsidR="007F2D35" w:rsidRPr="00BA3965">
        <w:rPr>
          <w:sz w:val="24"/>
          <w:szCs w:val="24"/>
        </w:rPr>
        <w:t xml:space="preserve"> (Colle </w:t>
      </w:r>
      <w:proofErr w:type="spellStart"/>
      <w:r w:rsidR="007F2D35" w:rsidRPr="00BA3965">
        <w:rPr>
          <w:sz w:val="24"/>
          <w:szCs w:val="24"/>
        </w:rPr>
        <w:t>Val</w:t>
      </w:r>
      <w:proofErr w:type="spellEnd"/>
      <w:r w:rsidR="007F2D35" w:rsidRPr="00BA3965">
        <w:rPr>
          <w:sz w:val="24"/>
          <w:szCs w:val="24"/>
        </w:rPr>
        <w:t xml:space="preserve"> d’Elsa, SI),  </w:t>
      </w:r>
      <w:proofErr w:type="spellStart"/>
      <w:r w:rsidR="007F2D35" w:rsidRPr="00BA3965">
        <w:rPr>
          <w:sz w:val="24"/>
          <w:szCs w:val="24"/>
        </w:rPr>
        <w:t>Vitiello</w:t>
      </w:r>
      <w:proofErr w:type="spellEnd"/>
      <w:r w:rsidR="007F2D35" w:rsidRPr="00BA3965">
        <w:rPr>
          <w:sz w:val="24"/>
          <w:szCs w:val="24"/>
        </w:rPr>
        <w:t xml:space="preserve"> Rappresentanze (L</w:t>
      </w:r>
      <w:r w:rsidR="00B06DBB" w:rsidRPr="00BA3965">
        <w:rPr>
          <w:sz w:val="24"/>
          <w:szCs w:val="24"/>
        </w:rPr>
        <w:t>ucca</w:t>
      </w:r>
      <w:r w:rsidR="007F2D35" w:rsidRPr="00BA3965">
        <w:rPr>
          <w:sz w:val="24"/>
          <w:szCs w:val="24"/>
        </w:rPr>
        <w:t xml:space="preserve">), Volentieri </w:t>
      </w:r>
      <w:proofErr w:type="spellStart"/>
      <w:r w:rsidR="007F2D35" w:rsidRPr="00BA3965">
        <w:rPr>
          <w:sz w:val="24"/>
          <w:szCs w:val="24"/>
        </w:rPr>
        <w:t>Pellenc</w:t>
      </w:r>
      <w:proofErr w:type="spellEnd"/>
      <w:r w:rsidR="007F2D35" w:rsidRPr="00BA3965">
        <w:rPr>
          <w:sz w:val="24"/>
          <w:szCs w:val="24"/>
        </w:rPr>
        <w:t xml:space="preserve"> s.r.l. (Poggibonsi, SI), </w:t>
      </w:r>
      <w:proofErr w:type="spellStart"/>
      <w:r w:rsidR="007F2D35" w:rsidRPr="00BA3965">
        <w:rPr>
          <w:sz w:val="24"/>
          <w:szCs w:val="24"/>
        </w:rPr>
        <w:t>Zolfindustria</w:t>
      </w:r>
      <w:proofErr w:type="spellEnd"/>
      <w:r w:rsidR="007F2D35" w:rsidRPr="00BA3965">
        <w:rPr>
          <w:sz w:val="24"/>
          <w:szCs w:val="24"/>
        </w:rPr>
        <w:t xml:space="preserve"> </w:t>
      </w:r>
      <w:r w:rsidR="00F9565F" w:rsidRPr="00BA3965">
        <w:rPr>
          <w:sz w:val="24"/>
          <w:szCs w:val="24"/>
        </w:rPr>
        <w:t xml:space="preserve">s.r.l. </w:t>
      </w:r>
      <w:r w:rsidR="007F2D35" w:rsidRPr="00BA3965">
        <w:rPr>
          <w:sz w:val="24"/>
          <w:szCs w:val="24"/>
        </w:rPr>
        <w:t xml:space="preserve"> (San Martino di Trecate, NO), Consorzio Vino Chianti, Consorzio Tutel</w:t>
      </w:r>
      <w:r w:rsidR="008E2FBC" w:rsidRPr="00BA3965">
        <w:rPr>
          <w:sz w:val="24"/>
          <w:szCs w:val="24"/>
        </w:rPr>
        <w:t>a Vini Valpolicella, Consorzio T</w:t>
      </w:r>
      <w:r w:rsidR="007F2D35" w:rsidRPr="00BA3965">
        <w:rPr>
          <w:sz w:val="24"/>
          <w:szCs w:val="24"/>
        </w:rPr>
        <w:t xml:space="preserve">utela Vini </w:t>
      </w:r>
      <w:r w:rsidR="008E2FBC" w:rsidRPr="00BA3965">
        <w:rPr>
          <w:sz w:val="24"/>
          <w:szCs w:val="24"/>
        </w:rPr>
        <w:t>DOC</w:t>
      </w:r>
      <w:r w:rsidR="007F2D35" w:rsidRPr="00BA3965">
        <w:rPr>
          <w:sz w:val="24"/>
          <w:szCs w:val="24"/>
        </w:rPr>
        <w:t xml:space="preserve"> dei Colli Piacentini, Consorzio del Prosecco</w:t>
      </w:r>
      <w:r w:rsidR="0098105F" w:rsidRPr="00BA3965">
        <w:rPr>
          <w:sz w:val="24"/>
          <w:szCs w:val="24"/>
        </w:rPr>
        <w:t xml:space="preserve"> Conegliano </w:t>
      </w:r>
      <w:proofErr w:type="spellStart"/>
      <w:r w:rsidR="0098105F" w:rsidRPr="00BA3965">
        <w:rPr>
          <w:sz w:val="24"/>
          <w:szCs w:val="24"/>
        </w:rPr>
        <w:t>Valdobbiadene</w:t>
      </w:r>
      <w:proofErr w:type="spellEnd"/>
      <w:r w:rsidR="0098105F" w:rsidRPr="00BA3965">
        <w:rPr>
          <w:sz w:val="24"/>
          <w:szCs w:val="24"/>
        </w:rPr>
        <w:t xml:space="preserve"> Superiore</w:t>
      </w:r>
      <w:r w:rsidR="00AB3260" w:rsidRPr="00BA3965">
        <w:rPr>
          <w:sz w:val="24"/>
          <w:szCs w:val="24"/>
        </w:rPr>
        <w:t xml:space="preserve">, Cantina </w:t>
      </w:r>
      <w:proofErr w:type="spellStart"/>
      <w:r w:rsidR="00AB3260" w:rsidRPr="00BA3965">
        <w:rPr>
          <w:sz w:val="24"/>
          <w:szCs w:val="24"/>
        </w:rPr>
        <w:t>Tuscania</w:t>
      </w:r>
      <w:proofErr w:type="spellEnd"/>
      <w:r w:rsidR="00AB3260" w:rsidRPr="00BA3965">
        <w:rPr>
          <w:sz w:val="24"/>
          <w:szCs w:val="24"/>
        </w:rPr>
        <w:t xml:space="preserve"> s.r.l. (</w:t>
      </w:r>
      <w:proofErr w:type="spellStart"/>
      <w:r w:rsidR="00AB3260" w:rsidRPr="00BA3965">
        <w:rPr>
          <w:sz w:val="24"/>
          <w:szCs w:val="24"/>
        </w:rPr>
        <w:t>Tavarnelle</w:t>
      </w:r>
      <w:proofErr w:type="spellEnd"/>
      <w:r w:rsidR="00AB3260" w:rsidRPr="00BA3965">
        <w:rPr>
          <w:sz w:val="24"/>
          <w:szCs w:val="24"/>
        </w:rPr>
        <w:t xml:space="preserve"> </w:t>
      </w:r>
      <w:proofErr w:type="spellStart"/>
      <w:r w:rsidR="00AB3260" w:rsidRPr="00BA3965">
        <w:rPr>
          <w:sz w:val="24"/>
          <w:szCs w:val="24"/>
        </w:rPr>
        <w:t>Val</w:t>
      </w:r>
      <w:proofErr w:type="spellEnd"/>
      <w:r w:rsidR="00AB3260" w:rsidRPr="00BA3965">
        <w:rPr>
          <w:sz w:val="24"/>
          <w:szCs w:val="24"/>
        </w:rPr>
        <w:t xml:space="preserve"> di Pesa, FI)</w:t>
      </w:r>
      <w:r w:rsidR="007F2D35" w:rsidRPr="00BA3965">
        <w:rPr>
          <w:sz w:val="24"/>
          <w:szCs w:val="24"/>
        </w:rPr>
        <w:t>.</w:t>
      </w:r>
    </w:p>
    <w:p w:rsidR="00B334FA" w:rsidRPr="00BA3965" w:rsidRDefault="00B334FA" w:rsidP="00BA3965">
      <w:pPr>
        <w:spacing w:after="0" w:line="240" w:lineRule="auto"/>
        <w:jc w:val="both"/>
        <w:rPr>
          <w:sz w:val="24"/>
          <w:szCs w:val="24"/>
        </w:rPr>
      </w:pPr>
    </w:p>
    <w:p w:rsidR="006225E9" w:rsidRPr="00BA3965" w:rsidRDefault="006225E9" w:rsidP="00BA3965">
      <w:pPr>
        <w:spacing w:after="0" w:line="240" w:lineRule="auto"/>
        <w:jc w:val="both"/>
        <w:rPr>
          <w:sz w:val="24"/>
          <w:szCs w:val="24"/>
        </w:rPr>
      </w:pPr>
      <w:r w:rsidRPr="00BE1E38">
        <w:rPr>
          <w:b/>
          <w:sz w:val="24"/>
          <w:szCs w:val="24"/>
        </w:rPr>
        <w:t>Contatto per la stampa</w:t>
      </w:r>
      <w:r w:rsidRPr="00BA3965">
        <w:rPr>
          <w:sz w:val="24"/>
          <w:szCs w:val="24"/>
        </w:rPr>
        <w:t>:</w:t>
      </w:r>
    </w:p>
    <w:p w:rsidR="006225E9" w:rsidRPr="00BA3965" w:rsidRDefault="006225E9" w:rsidP="00BA3965">
      <w:pPr>
        <w:spacing w:after="0" w:line="240" w:lineRule="auto"/>
        <w:jc w:val="both"/>
        <w:rPr>
          <w:sz w:val="24"/>
          <w:szCs w:val="24"/>
        </w:rPr>
      </w:pPr>
      <w:r w:rsidRPr="00BA3965">
        <w:rPr>
          <w:sz w:val="24"/>
          <w:szCs w:val="24"/>
        </w:rPr>
        <w:t xml:space="preserve">Clementina Palese - </w:t>
      </w:r>
      <w:r w:rsidRPr="00BE1E38">
        <w:rPr>
          <w:i/>
          <w:sz w:val="24"/>
          <w:szCs w:val="24"/>
        </w:rPr>
        <w:t>giornalista professionista</w:t>
      </w:r>
    </w:p>
    <w:p w:rsidR="006225E9" w:rsidRPr="00BA3965" w:rsidRDefault="006225E9" w:rsidP="00BA3965">
      <w:pPr>
        <w:spacing w:after="0" w:line="240" w:lineRule="auto"/>
        <w:jc w:val="both"/>
        <w:rPr>
          <w:sz w:val="24"/>
          <w:szCs w:val="24"/>
        </w:rPr>
      </w:pPr>
      <w:r w:rsidRPr="00BA3965">
        <w:rPr>
          <w:sz w:val="24"/>
          <w:szCs w:val="24"/>
        </w:rPr>
        <w:t>347.7350851</w:t>
      </w:r>
    </w:p>
    <w:p w:rsidR="006225E9" w:rsidRDefault="00234360" w:rsidP="00BA3965">
      <w:pPr>
        <w:spacing w:after="0" w:line="240" w:lineRule="auto"/>
        <w:jc w:val="both"/>
      </w:pPr>
      <w:hyperlink r:id="rId7" w:history="1">
        <w:r w:rsidR="006225E9" w:rsidRPr="00BA3965">
          <w:rPr>
            <w:rStyle w:val="Collegamentoipertestuale"/>
            <w:sz w:val="24"/>
            <w:szCs w:val="24"/>
          </w:rPr>
          <w:t>clementina.palese@comunicalia.it</w:t>
        </w:r>
      </w:hyperlink>
    </w:p>
    <w:p w:rsidR="006A1F5D" w:rsidRDefault="006A1F5D" w:rsidP="00BA3965">
      <w:pPr>
        <w:spacing w:after="0" w:line="240" w:lineRule="auto"/>
        <w:jc w:val="both"/>
      </w:pPr>
    </w:p>
    <w:p w:rsidR="006A1F5D" w:rsidRPr="006A1F5D" w:rsidRDefault="006A1F5D" w:rsidP="006A1F5D">
      <w:pPr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6A1F5D">
        <w:rPr>
          <w:sz w:val="24"/>
          <w:szCs w:val="24"/>
        </w:rPr>
        <w:t xml:space="preserve">oto in alta definizione sono disponibili sul sito </w:t>
      </w:r>
      <w:hyperlink r:id="rId8" w:history="1">
        <w:r w:rsidRPr="006A1F5D">
          <w:rPr>
            <w:sz w:val="24"/>
            <w:szCs w:val="24"/>
          </w:rPr>
          <w:t>www.donnedellavite.com</w:t>
        </w:r>
      </w:hyperlink>
      <w:r w:rsidRPr="006A1F5D">
        <w:rPr>
          <w:sz w:val="24"/>
          <w:szCs w:val="24"/>
        </w:rPr>
        <w:t xml:space="preserve"> nell’area dedicata alla stampa.</w:t>
      </w:r>
    </w:p>
    <w:p w:rsidR="006A1F5D" w:rsidRPr="00BA3965" w:rsidRDefault="006A1F5D" w:rsidP="00BA3965">
      <w:pPr>
        <w:spacing w:after="0" w:line="240" w:lineRule="auto"/>
        <w:jc w:val="both"/>
        <w:rPr>
          <w:sz w:val="24"/>
          <w:szCs w:val="24"/>
        </w:rPr>
      </w:pPr>
    </w:p>
    <w:p w:rsidR="006225E9" w:rsidRPr="00BA3965" w:rsidRDefault="006225E9" w:rsidP="00BA3965">
      <w:pPr>
        <w:spacing w:after="0" w:line="240" w:lineRule="auto"/>
        <w:jc w:val="both"/>
        <w:rPr>
          <w:sz w:val="24"/>
          <w:szCs w:val="24"/>
        </w:rPr>
      </w:pPr>
    </w:p>
    <w:p w:rsidR="008521C6" w:rsidRPr="00BA3965" w:rsidRDefault="008521C6" w:rsidP="00BA3965">
      <w:pPr>
        <w:spacing w:after="0" w:line="240" w:lineRule="auto"/>
        <w:jc w:val="both"/>
      </w:pPr>
    </w:p>
    <w:sectPr w:rsidR="008521C6" w:rsidRPr="00BA3965" w:rsidSect="008B40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psa Roman">
    <w:altName w:val="Capsa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C21E1"/>
    <w:multiLevelType w:val="hybridMultilevel"/>
    <w:tmpl w:val="0090D21C"/>
    <w:lvl w:ilvl="0" w:tplc="9574EB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oNotTrackMoves/>
  <w:defaultTabStop w:val="708"/>
  <w:hyphenationZone w:val="283"/>
  <w:drawingGridHorizontalSpacing w:val="110"/>
  <w:displayHorizontalDrawingGridEvery w:val="2"/>
  <w:characterSpacingControl w:val="doNotCompress"/>
  <w:compat/>
  <w:rsids>
    <w:rsidRoot w:val="007B2631"/>
    <w:rsid w:val="00010799"/>
    <w:rsid w:val="00011862"/>
    <w:rsid w:val="00014886"/>
    <w:rsid w:val="00026260"/>
    <w:rsid w:val="00027240"/>
    <w:rsid w:val="000324A8"/>
    <w:rsid w:val="00045F55"/>
    <w:rsid w:val="000537CA"/>
    <w:rsid w:val="00056657"/>
    <w:rsid w:val="00076CCC"/>
    <w:rsid w:val="000B5B49"/>
    <w:rsid w:val="001012B0"/>
    <w:rsid w:val="00107718"/>
    <w:rsid w:val="00110F79"/>
    <w:rsid w:val="00115A6D"/>
    <w:rsid w:val="001345E6"/>
    <w:rsid w:val="001504D0"/>
    <w:rsid w:val="001708C4"/>
    <w:rsid w:val="00184AC9"/>
    <w:rsid w:val="00191959"/>
    <w:rsid w:val="00196A3B"/>
    <w:rsid w:val="001B1699"/>
    <w:rsid w:val="001B2839"/>
    <w:rsid w:val="001C2193"/>
    <w:rsid w:val="001C5F2A"/>
    <w:rsid w:val="001C6908"/>
    <w:rsid w:val="00202706"/>
    <w:rsid w:val="0020668D"/>
    <w:rsid w:val="00217CCA"/>
    <w:rsid w:val="00231A91"/>
    <w:rsid w:val="00234360"/>
    <w:rsid w:val="00237E60"/>
    <w:rsid w:val="002403E4"/>
    <w:rsid w:val="002418C9"/>
    <w:rsid w:val="00253269"/>
    <w:rsid w:val="00256AD8"/>
    <w:rsid w:val="00267B7D"/>
    <w:rsid w:val="0028130D"/>
    <w:rsid w:val="00284F8B"/>
    <w:rsid w:val="002934C7"/>
    <w:rsid w:val="002A285F"/>
    <w:rsid w:val="002A636A"/>
    <w:rsid w:val="002B5A02"/>
    <w:rsid w:val="002C4FA4"/>
    <w:rsid w:val="002D2AF6"/>
    <w:rsid w:val="002F4425"/>
    <w:rsid w:val="003006E0"/>
    <w:rsid w:val="003010EF"/>
    <w:rsid w:val="00320060"/>
    <w:rsid w:val="003424DF"/>
    <w:rsid w:val="00343D65"/>
    <w:rsid w:val="00347024"/>
    <w:rsid w:val="00361F58"/>
    <w:rsid w:val="00376647"/>
    <w:rsid w:val="00382D99"/>
    <w:rsid w:val="00386A7B"/>
    <w:rsid w:val="003C6917"/>
    <w:rsid w:val="003E0793"/>
    <w:rsid w:val="003E4317"/>
    <w:rsid w:val="003F5982"/>
    <w:rsid w:val="00485D6D"/>
    <w:rsid w:val="004B6B1D"/>
    <w:rsid w:val="004C2B75"/>
    <w:rsid w:val="004E2AC2"/>
    <w:rsid w:val="005069F8"/>
    <w:rsid w:val="005113F4"/>
    <w:rsid w:val="0052675E"/>
    <w:rsid w:val="00532995"/>
    <w:rsid w:val="00555501"/>
    <w:rsid w:val="0055773B"/>
    <w:rsid w:val="005601E3"/>
    <w:rsid w:val="005931CD"/>
    <w:rsid w:val="005A6636"/>
    <w:rsid w:val="005B33E2"/>
    <w:rsid w:val="005B5EAE"/>
    <w:rsid w:val="005D0503"/>
    <w:rsid w:val="006117DF"/>
    <w:rsid w:val="00613942"/>
    <w:rsid w:val="00613F7B"/>
    <w:rsid w:val="006225E9"/>
    <w:rsid w:val="006308FA"/>
    <w:rsid w:val="00635D4C"/>
    <w:rsid w:val="0063620E"/>
    <w:rsid w:val="00641209"/>
    <w:rsid w:val="0064645A"/>
    <w:rsid w:val="006477D1"/>
    <w:rsid w:val="00652450"/>
    <w:rsid w:val="00696010"/>
    <w:rsid w:val="006A1F5D"/>
    <w:rsid w:val="006B16B3"/>
    <w:rsid w:val="006C2BA7"/>
    <w:rsid w:val="006D29F2"/>
    <w:rsid w:val="006D7556"/>
    <w:rsid w:val="006E49EA"/>
    <w:rsid w:val="00701BF6"/>
    <w:rsid w:val="00704D06"/>
    <w:rsid w:val="00757810"/>
    <w:rsid w:val="00763CFC"/>
    <w:rsid w:val="007762D6"/>
    <w:rsid w:val="007848F5"/>
    <w:rsid w:val="0079019F"/>
    <w:rsid w:val="00791105"/>
    <w:rsid w:val="00792313"/>
    <w:rsid w:val="007A4603"/>
    <w:rsid w:val="007B2631"/>
    <w:rsid w:val="007B64AC"/>
    <w:rsid w:val="007B69B6"/>
    <w:rsid w:val="007B74BA"/>
    <w:rsid w:val="007D5469"/>
    <w:rsid w:val="007E736F"/>
    <w:rsid w:val="007F2D35"/>
    <w:rsid w:val="007F7637"/>
    <w:rsid w:val="00825F83"/>
    <w:rsid w:val="008521C6"/>
    <w:rsid w:val="00860A94"/>
    <w:rsid w:val="008701FD"/>
    <w:rsid w:val="00881437"/>
    <w:rsid w:val="00886C96"/>
    <w:rsid w:val="008B40D3"/>
    <w:rsid w:val="008C3F16"/>
    <w:rsid w:val="008C4D40"/>
    <w:rsid w:val="008E2FBC"/>
    <w:rsid w:val="00901E2C"/>
    <w:rsid w:val="00916379"/>
    <w:rsid w:val="00944EB4"/>
    <w:rsid w:val="00945728"/>
    <w:rsid w:val="00950253"/>
    <w:rsid w:val="009538A5"/>
    <w:rsid w:val="00953D8C"/>
    <w:rsid w:val="00963E49"/>
    <w:rsid w:val="009721A6"/>
    <w:rsid w:val="0098105F"/>
    <w:rsid w:val="009810B3"/>
    <w:rsid w:val="009915CE"/>
    <w:rsid w:val="009B2973"/>
    <w:rsid w:val="009D3F8C"/>
    <w:rsid w:val="009E4A61"/>
    <w:rsid w:val="00A00EC6"/>
    <w:rsid w:val="00A158BD"/>
    <w:rsid w:val="00A17D29"/>
    <w:rsid w:val="00A56EA4"/>
    <w:rsid w:val="00A735F8"/>
    <w:rsid w:val="00A809F2"/>
    <w:rsid w:val="00A82A9C"/>
    <w:rsid w:val="00A87ED4"/>
    <w:rsid w:val="00A96B84"/>
    <w:rsid w:val="00AB2CA4"/>
    <w:rsid w:val="00AB3260"/>
    <w:rsid w:val="00AB6549"/>
    <w:rsid w:val="00AC25EE"/>
    <w:rsid w:val="00AD0790"/>
    <w:rsid w:val="00AF7FC8"/>
    <w:rsid w:val="00B0023A"/>
    <w:rsid w:val="00B00A7A"/>
    <w:rsid w:val="00B03E69"/>
    <w:rsid w:val="00B06DBB"/>
    <w:rsid w:val="00B179F5"/>
    <w:rsid w:val="00B21F87"/>
    <w:rsid w:val="00B22109"/>
    <w:rsid w:val="00B334FA"/>
    <w:rsid w:val="00B33F12"/>
    <w:rsid w:val="00B35CB5"/>
    <w:rsid w:val="00B377D9"/>
    <w:rsid w:val="00B41096"/>
    <w:rsid w:val="00B46812"/>
    <w:rsid w:val="00B56B46"/>
    <w:rsid w:val="00B5702B"/>
    <w:rsid w:val="00B84041"/>
    <w:rsid w:val="00B90BC0"/>
    <w:rsid w:val="00BA0102"/>
    <w:rsid w:val="00BA3965"/>
    <w:rsid w:val="00BA52BF"/>
    <w:rsid w:val="00BA66E3"/>
    <w:rsid w:val="00BD17A3"/>
    <w:rsid w:val="00BE1E38"/>
    <w:rsid w:val="00BF46C1"/>
    <w:rsid w:val="00C05DDC"/>
    <w:rsid w:val="00C20A3C"/>
    <w:rsid w:val="00C372E5"/>
    <w:rsid w:val="00C44BDB"/>
    <w:rsid w:val="00C47147"/>
    <w:rsid w:val="00C47DA8"/>
    <w:rsid w:val="00C50F86"/>
    <w:rsid w:val="00C5237D"/>
    <w:rsid w:val="00C60BA7"/>
    <w:rsid w:val="00C705CC"/>
    <w:rsid w:val="00C7430C"/>
    <w:rsid w:val="00C92EB7"/>
    <w:rsid w:val="00CA6FE1"/>
    <w:rsid w:val="00CB1C99"/>
    <w:rsid w:val="00CB7CF6"/>
    <w:rsid w:val="00CD4271"/>
    <w:rsid w:val="00CD7CA7"/>
    <w:rsid w:val="00CF16BB"/>
    <w:rsid w:val="00D10254"/>
    <w:rsid w:val="00D15A4E"/>
    <w:rsid w:val="00D24E8C"/>
    <w:rsid w:val="00D26BE6"/>
    <w:rsid w:val="00D37083"/>
    <w:rsid w:val="00D6792C"/>
    <w:rsid w:val="00D813C9"/>
    <w:rsid w:val="00D9115E"/>
    <w:rsid w:val="00D9290B"/>
    <w:rsid w:val="00DA0813"/>
    <w:rsid w:val="00DC024C"/>
    <w:rsid w:val="00DC2CB9"/>
    <w:rsid w:val="00DF0C4C"/>
    <w:rsid w:val="00E1074A"/>
    <w:rsid w:val="00E30C03"/>
    <w:rsid w:val="00E32C84"/>
    <w:rsid w:val="00E44AAC"/>
    <w:rsid w:val="00E50E88"/>
    <w:rsid w:val="00E51264"/>
    <w:rsid w:val="00E54DB9"/>
    <w:rsid w:val="00E55F6B"/>
    <w:rsid w:val="00EA1B89"/>
    <w:rsid w:val="00EA5332"/>
    <w:rsid w:val="00EE3A50"/>
    <w:rsid w:val="00EE6010"/>
    <w:rsid w:val="00F0459D"/>
    <w:rsid w:val="00F075F2"/>
    <w:rsid w:val="00F0769F"/>
    <w:rsid w:val="00F14172"/>
    <w:rsid w:val="00F279FE"/>
    <w:rsid w:val="00F4289F"/>
    <w:rsid w:val="00F456C3"/>
    <w:rsid w:val="00F51567"/>
    <w:rsid w:val="00F621D5"/>
    <w:rsid w:val="00F66EE0"/>
    <w:rsid w:val="00F87FBA"/>
    <w:rsid w:val="00F91EF8"/>
    <w:rsid w:val="00F9565F"/>
    <w:rsid w:val="00FA0D3C"/>
    <w:rsid w:val="00FB063D"/>
    <w:rsid w:val="00FE2817"/>
    <w:rsid w:val="00FE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0793"/>
  </w:style>
  <w:style w:type="paragraph" w:styleId="Titolo1">
    <w:name w:val="heading 1"/>
    <w:basedOn w:val="Normale"/>
    <w:next w:val="Normale"/>
    <w:link w:val="Titolo1Carattere"/>
    <w:uiPriority w:val="9"/>
    <w:qFormat/>
    <w:rsid w:val="008521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225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rsid w:val="008521C6"/>
    <w:pPr>
      <w:spacing w:beforeLines="1" w:afterLines="1" w:line="240" w:lineRule="auto"/>
      <w:outlineLvl w:val="2"/>
    </w:pPr>
    <w:rPr>
      <w:rFonts w:ascii="Times" w:hAnsi="Times"/>
      <w:b/>
      <w:sz w:val="27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21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521C6"/>
    <w:rPr>
      <w:rFonts w:ascii="Times" w:hAnsi="Times"/>
      <w:b/>
      <w:sz w:val="27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9231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231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B2CA4"/>
    <w:pPr>
      <w:ind w:left="720"/>
      <w:contextualSpacing/>
    </w:pPr>
  </w:style>
  <w:style w:type="paragraph" w:customStyle="1" w:styleId="cle">
    <w:name w:val="cle"/>
    <w:basedOn w:val="Normale"/>
    <w:qFormat/>
    <w:rsid w:val="001C5F2A"/>
    <w:pPr>
      <w:spacing w:after="0" w:line="240" w:lineRule="auto"/>
      <w:jc w:val="center"/>
    </w:pPr>
    <w:rPr>
      <w:b/>
      <w:color w:val="632423" w:themeColor="accent2" w:themeShade="80"/>
      <w:sz w:val="28"/>
    </w:rPr>
  </w:style>
  <w:style w:type="paragraph" w:customStyle="1" w:styleId="Default">
    <w:name w:val="Default"/>
    <w:rsid w:val="00EA1B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4">
    <w:name w:val="A4"/>
    <w:uiPriority w:val="99"/>
    <w:rsid w:val="00DC2CB9"/>
    <w:rPr>
      <w:rFonts w:cs="Capsa Roman"/>
      <w:color w:val="000000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613F7B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3F7B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3F7B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3F7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3F7B"/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rsid w:val="00763CFC"/>
    <w:rPr>
      <w:b/>
    </w:rPr>
  </w:style>
  <w:style w:type="character" w:customStyle="1" w:styleId="Titolo2Carattere">
    <w:name w:val="Titolo 2 Carattere"/>
    <w:basedOn w:val="Carpredefinitoparagrafo"/>
    <w:link w:val="Titolo2"/>
    <w:uiPriority w:val="9"/>
    <w:rsid w:val="006225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nedellavite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lementina.palese@comunical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1447A-AC54-4378-9E33-B89C9252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Clementina Palese</dc:creator>
  <cp:lastModifiedBy>Laura</cp:lastModifiedBy>
  <cp:revision>6</cp:revision>
  <cp:lastPrinted>2016-03-29T08:38:00Z</cp:lastPrinted>
  <dcterms:created xsi:type="dcterms:W3CDTF">2016-03-29T08:37:00Z</dcterms:created>
  <dcterms:modified xsi:type="dcterms:W3CDTF">2016-03-29T12:05:00Z</dcterms:modified>
</cp:coreProperties>
</file>